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82B" w:rsidRDefault="00D5482B" w:rsidP="00D5482B">
      <w:pPr>
        <w:spacing w:after="255" w:line="403" w:lineRule="exact"/>
        <w:ind w:left="400"/>
        <w:jc w:val="both"/>
        <w:rPr>
          <w:rStyle w:val="32"/>
        </w:rPr>
      </w:pPr>
      <w:r w:rsidRPr="00C82A23">
        <w:rPr>
          <w:rFonts w:ascii="Tahoma" w:hAnsi="Tahoma" w:cs="Tahoma"/>
          <w:b/>
          <w:bCs/>
          <w:sz w:val="26"/>
          <w:szCs w:val="26"/>
        </w:rPr>
        <w:t xml:space="preserve">Примерное заявление в суд </w:t>
      </w:r>
      <w:r w:rsidRPr="00C82A23">
        <w:rPr>
          <w:rStyle w:val="32"/>
        </w:rPr>
        <w:t>о</w:t>
      </w:r>
      <w:r>
        <w:rPr>
          <w:rStyle w:val="32"/>
        </w:rPr>
        <w:t>б отмене</w:t>
      </w:r>
      <w:r>
        <w:rPr>
          <w:rStyle w:val="32"/>
        </w:rPr>
        <w:t xml:space="preserve"> ограничения дееспособности вследствие психического расстройства</w:t>
      </w:r>
    </w:p>
    <w:p w:rsidR="00D5482B" w:rsidRDefault="00D5482B" w:rsidP="00D5482B">
      <w:pPr>
        <w:pStyle w:val="60"/>
        <w:shd w:val="clear" w:color="auto" w:fill="auto"/>
        <w:spacing w:after="247" w:line="160" w:lineRule="exact"/>
        <w:ind w:left="5557"/>
      </w:pPr>
      <w:r>
        <w:t>В Савеловский районный суд г. Москвы</w:t>
      </w:r>
      <w:r>
        <w:rPr>
          <w:rStyle w:val="ab"/>
        </w:rPr>
        <w:endnoteReference w:id="1"/>
      </w:r>
    </w:p>
    <w:p w:rsidR="00D5482B" w:rsidRDefault="00D5482B" w:rsidP="00D5482B">
      <w:pPr>
        <w:pStyle w:val="60"/>
        <w:shd w:val="clear" w:color="auto" w:fill="auto"/>
        <w:spacing w:after="0" w:line="264" w:lineRule="exact"/>
        <w:ind w:left="5557"/>
      </w:pPr>
      <w:r>
        <w:rPr>
          <w:rStyle w:val="61"/>
        </w:rPr>
        <w:t xml:space="preserve">заявитель </w:t>
      </w:r>
      <w:r>
        <w:t xml:space="preserve">(ФИО): </w:t>
      </w:r>
      <w:r w:rsidRPr="00D378CD">
        <w:rPr>
          <w:u w:val="single"/>
        </w:rPr>
        <w:t>Иванова Ирина Ивановна</w:t>
      </w:r>
    </w:p>
    <w:p w:rsidR="00D5482B" w:rsidRDefault="00D5482B" w:rsidP="00D5482B">
      <w:pPr>
        <w:pStyle w:val="60"/>
        <w:shd w:val="clear" w:color="auto" w:fill="auto"/>
        <w:tabs>
          <w:tab w:val="left" w:leader="underscore" w:pos="6137"/>
        </w:tabs>
        <w:spacing w:after="0" w:line="264" w:lineRule="exact"/>
        <w:ind w:left="5557"/>
      </w:pPr>
      <w:r>
        <w:t>адрес: ___________________________________</w:t>
      </w:r>
    </w:p>
    <w:p w:rsidR="00D5482B" w:rsidRDefault="00D5482B" w:rsidP="00D5482B">
      <w:pPr>
        <w:pStyle w:val="60"/>
        <w:shd w:val="clear" w:color="auto" w:fill="auto"/>
        <w:tabs>
          <w:tab w:val="left" w:leader="underscore" w:pos="4106"/>
          <w:tab w:val="left" w:leader="underscore" w:pos="5214"/>
        </w:tabs>
        <w:spacing w:after="0" w:line="264" w:lineRule="exact"/>
        <w:ind w:left="5557"/>
      </w:pPr>
      <w:r>
        <w:t>паспорт: серия _____ номер ____________</w:t>
      </w:r>
    </w:p>
    <w:p w:rsidR="00D5482B" w:rsidRDefault="00D5482B" w:rsidP="00D5482B">
      <w:pPr>
        <w:pStyle w:val="60"/>
        <w:shd w:val="clear" w:color="auto" w:fill="auto"/>
        <w:tabs>
          <w:tab w:val="left" w:leader="underscore" w:pos="6137"/>
        </w:tabs>
        <w:spacing w:after="240" w:line="264" w:lineRule="exact"/>
        <w:ind w:left="5557"/>
      </w:pPr>
      <w:r>
        <w:t>СНИЛС: ___________________________________</w:t>
      </w:r>
    </w:p>
    <w:p w:rsidR="00D5482B" w:rsidRPr="00D378CD" w:rsidRDefault="00D5482B" w:rsidP="00D5482B">
      <w:pPr>
        <w:pStyle w:val="130"/>
        <w:shd w:val="clear" w:color="auto" w:fill="auto"/>
        <w:ind w:left="5557"/>
      </w:pPr>
      <w:r w:rsidRPr="00D378CD">
        <w:rPr>
          <w:bCs w:val="0"/>
        </w:rPr>
        <w:t>третьи лица:</w:t>
      </w:r>
    </w:p>
    <w:p w:rsidR="00D5482B" w:rsidRDefault="00D5482B" w:rsidP="00D5482B">
      <w:pPr>
        <w:pStyle w:val="60"/>
        <w:shd w:val="clear" w:color="auto" w:fill="auto"/>
        <w:spacing w:after="0" w:line="264" w:lineRule="exact"/>
        <w:ind w:left="5557"/>
      </w:pPr>
      <w:r>
        <w:t>Савеловский межрайонный прокурор</w:t>
      </w:r>
      <w:r>
        <w:rPr>
          <w:rStyle w:val="ab"/>
        </w:rPr>
        <w:endnoteReference w:id="2"/>
      </w:r>
    </w:p>
    <w:p w:rsidR="00D5482B" w:rsidRPr="00D378CD" w:rsidRDefault="00D5482B" w:rsidP="00D5482B">
      <w:pPr>
        <w:pStyle w:val="60"/>
        <w:shd w:val="clear" w:color="auto" w:fill="auto"/>
        <w:spacing w:after="0" w:line="264" w:lineRule="exact"/>
        <w:ind w:left="5557"/>
        <w:rPr>
          <w:u w:val="single"/>
        </w:rPr>
      </w:pPr>
      <w:r>
        <w:t xml:space="preserve">адрес: </w:t>
      </w:r>
      <w:r w:rsidRPr="00D378CD">
        <w:rPr>
          <w:u w:val="single"/>
        </w:rPr>
        <w:t xml:space="preserve">125284, Москва, </w:t>
      </w:r>
      <w:proofErr w:type="gramStart"/>
      <w:r w:rsidRPr="00D378CD">
        <w:rPr>
          <w:u w:val="single"/>
        </w:rPr>
        <w:t>Хорошевское</w:t>
      </w:r>
      <w:proofErr w:type="gramEnd"/>
      <w:r w:rsidRPr="00D378CD">
        <w:rPr>
          <w:u w:val="single"/>
        </w:rPr>
        <w:t xml:space="preserve"> ш., д. 16, к. 2.</w:t>
      </w:r>
      <w:r>
        <w:rPr>
          <w:u w:val="single"/>
        </w:rPr>
        <w:t>_______________________________________</w:t>
      </w:r>
    </w:p>
    <w:p w:rsidR="00D5482B" w:rsidRDefault="00D5482B" w:rsidP="00D5482B">
      <w:pPr>
        <w:pStyle w:val="60"/>
        <w:shd w:val="clear" w:color="auto" w:fill="auto"/>
        <w:tabs>
          <w:tab w:val="left" w:leader="underscore" w:pos="6137"/>
        </w:tabs>
        <w:spacing w:after="0" w:line="264" w:lineRule="exact"/>
        <w:ind w:left="5557"/>
      </w:pPr>
      <w:r w:rsidRPr="00D378CD">
        <w:rPr>
          <w:u w:val="single"/>
        </w:rPr>
        <w:t>ГБУЗ «</w:t>
      </w:r>
      <w:r>
        <w:t>__________________________________»</w:t>
      </w:r>
    </w:p>
    <w:p w:rsidR="00D5482B" w:rsidRDefault="00D5482B" w:rsidP="00D5482B">
      <w:pPr>
        <w:pStyle w:val="60"/>
        <w:shd w:val="clear" w:color="auto" w:fill="auto"/>
        <w:tabs>
          <w:tab w:val="left" w:leader="underscore" w:pos="6137"/>
        </w:tabs>
        <w:spacing w:after="0" w:line="264" w:lineRule="exact"/>
        <w:ind w:left="5557"/>
      </w:pPr>
      <w:r w:rsidRPr="00D378CD">
        <w:rPr>
          <w:u w:val="single"/>
        </w:rPr>
        <w:t>Психоневрологический диспансер №</w:t>
      </w:r>
      <w:r>
        <w:t>__________</w:t>
      </w:r>
    </w:p>
    <w:p w:rsidR="00D5482B" w:rsidRDefault="00D5482B" w:rsidP="00D5482B">
      <w:pPr>
        <w:pStyle w:val="60"/>
        <w:shd w:val="clear" w:color="auto" w:fill="auto"/>
        <w:tabs>
          <w:tab w:val="left" w:leader="underscore" w:pos="6137"/>
        </w:tabs>
        <w:spacing w:after="0" w:line="264" w:lineRule="exact"/>
        <w:ind w:left="5557"/>
      </w:pPr>
      <w:r>
        <w:t>адрес: ___________________________________</w:t>
      </w:r>
    </w:p>
    <w:p w:rsidR="00D5482B" w:rsidRDefault="00D5482B" w:rsidP="00D5482B">
      <w:pPr>
        <w:pStyle w:val="60"/>
        <w:shd w:val="clear" w:color="auto" w:fill="auto"/>
        <w:spacing w:after="0" w:line="264" w:lineRule="exact"/>
        <w:ind w:left="5557"/>
      </w:pPr>
      <w:r>
        <w:t xml:space="preserve">Органы опеки и попечительства района «Беговой» </w:t>
      </w:r>
    </w:p>
    <w:p w:rsidR="00D5482B" w:rsidRDefault="00D5482B" w:rsidP="00D5482B">
      <w:pPr>
        <w:pStyle w:val="60"/>
        <w:shd w:val="clear" w:color="auto" w:fill="auto"/>
        <w:spacing w:after="0" w:line="264" w:lineRule="exact"/>
        <w:ind w:left="5557"/>
      </w:pPr>
      <w:r>
        <w:t>Северного административного округа г. Москвы</w:t>
      </w:r>
      <w:r>
        <w:rPr>
          <w:rStyle w:val="ab"/>
        </w:rPr>
        <w:endnoteReference w:id="3"/>
      </w:r>
    </w:p>
    <w:p w:rsidR="00D5482B" w:rsidRDefault="00D5482B" w:rsidP="00D5482B">
      <w:pPr>
        <w:pStyle w:val="60"/>
        <w:shd w:val="clear" w:color="auto" w:fill="auto"/>
        <w:tabs>
          <w:tab w:val="left" w:leader="underscore" w:pos="6137"/>
        </w:tabs>
        <w:spacing w:after="240" w:line="264" w:lineRule="exact"/>
        <w:ind w:left="5557"/>
      </w:pPr>
      <w:r>
        <w:t>адрес: _____________________________________</w:t>
      </w:r>
    </w:p>
    <w:p w:rsidR="00D5482B" w:rsidRPr="00D378CD" w:rsidRDefault="00D5482B" w:rsidP="00D5482B">
      <w:pPr>
        <w:pStyle w:val="31"/>
        <w:keepNext/>
        <w:keepLines/>
        <w:shd w:val="clear" w:color="auto" w:fill="auto"/>
        <w:spacing w:before="0" w:after="120"/>
        <w:ind w:left="20"/>
        <w:jc w:val="center"/>
      </w:pPr>
      <w:r>
        <w:rPr>
          <w:bCs w:val="0"/>
        </w:rPr>
        <w:t xml:space="preserve">Заявление об отмене ограничения дееспособности </w:t>
      </w:r>
    </w:p>
    <w:p w:rsidR="00D5482B" w:rsidRPr="00390EEF" w:rsidRDefault="00D5482B" w:rsidP="00D548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19"/>
          <w:szCs w:val="19"/>
        </w:rPr>
      </w:pPr>
      <w:r w:rsidRPr="00390EEF">
        <w:rPr>
          <w:rFonts w:ascii="Tahoma" w:hAnsi="Tahoma" w:cs="Tahoma"/>
          <w:color w:val="000000"/>
          <w:sz w:val="19"/>
          <w:szCs w:val="19"/>
        </w:rPr>
        <w:t>Решением Преображенского межмуниципального районного суда г. Москвы (указать дату) заявитель был </w:t>
      </w:r>
      <w:r>
        <w:rPr>
          <w:rFonts w:ascii="Tahoma" w:hAnsi="Tahoma" w:cs="Tahoma"/>
          <w:color w:val="000000"/>
          <w:sz w:val="19"/>
          <w:szCs w:val="19"/>
        </w:rPr>
        <w:t>ограничен в дееспособности вследствие психического расстройства</w:t>
      </w:r>
      <w:r w:rsidRPr="00390EEF">
        <w:rPr>
          <w:rFonts w:ascii="Tahoma" w:hAnsi="Tahoma" w:cs="Tahoma"/>
          <w:color w:val="000000"/>
          <w:sz w:val="19"/>
          <w:szCs w:val="19"/>
        </w:rPr>
        <w:t xml:space="preserve">. Заявителю назначен </w:t>
      </w:r>
      <w:r>
        <w:rPr>
          <w:rFonts w:ascii="Tahoma" w:hAnsi="Tahoma" w:cs="Tahoma"/>
          <w:color w:val="000000"/>
          <w:sz w:val="19"/>
          <w:szCs w:val="19"/>
        </w:rPr>
        <w:t>попечитель</w:t>
      </w:r>
      <w:r w:rsidRPr="00390EEF">
        <w:rPr>
          <w:rFonts w:ascii="Tahoma" w:hAnsi="Tahoma" w:cs="Tahoma"/>
          <w:color w:val="000000"/>
          <w:sz w:val="19"/>
          <w:szCs w:val="19"/>
        </w:rPr>
        <w:t xml:space="preserve"> (указать).</w:t>
      </w:r>
    </w:p>
    <w:p w:rsidR="00D5482B" w:rsidRPr="004273EF" w:rsidRDefault="00D5482B" w:rsidP="00D5482B">
      <w:pPr>
        <w:widowControl/>
        <w:adjustRightInd w:val="0"/>
        <w:ind w:left="708"/>
        <w:jc w:val="both"/>
        <w:rPr>
          <w:rFonts w:cs="Times New Roman"/>
          <w:i/>
          <w:sz w:val="24"/>
          <w:szCs w:val="24"/>
        </w:rPr>
      </w:pPr>
      <w:r w:rsidRPr="00D5482B">
        <w:rPr>
          <w:rFonts w:ascii="Tahoma" w:hAnsi="Tahoma" w:cs="Tahoma"/>
          <w:i/>
          <w:color w:val="000000"/>
          <w:sz w:val="19"/>
          <w:szCs w:val="19"/>
        </w:rPr>
        <w:t>Приводятся сведения</w:t>
      </w:r>
      <w:r w:rsidRPr="00941836">
        <w:rPr>
          <w:rFonts w:cs="Times New Roman"/>
          <w:sz w:val="24"/>
          <w:szCs w:val="24"/>
        </w:rPr>
        <w:t xml:space="preserve"> </w:t>
      </w:r>
      <w:r w:rsidRPr="00941836">
        <w:rPr>
          <w:rFonts w:cs="Times New Roman"/>
          <w:i/>
          <w:sz w:val="24"/>
          <w:szCs w:val="24"/>
        </w:rPr>
        <w:t>со ссылками на источники</w:t>
      </w:r>
      <w:r>
        <w:rPr>
          <w:rFonts w:cs="Times New Roman"/>
          <w:sz w:val="24"/>
          <w:szCs w:val="24"/>
        </w:rPr>
        <w:t xml:space="preserve"> </w:t>
      </w:r>
      <w:r w:rsidRPr="004273EF">
        <w:rPr>
          <w:rFonts w:cs="Times New Roman"/>
          <w:i/>
          <w:sz w:val="24"/>
          <w:szCs w:val="24"/>
        </w:rPr>
        <w:t xml:space="preserve">об изменении состояния психического здоровья гражданина, о развитии или восстановлении способности осуществлять свои права и исполнять обязанности, в том числе заботиться о себе, распоряжаться своими доходами, управлять недвижимым имуществом (например, квартирой), защищать свои права.  </w:t>
      </w:r>
    </w:p>
    <w:p w:rsidR="00D5482B" w:rsidRPr="004273EF" w:rsidRDefault="00D5482B" w:rsidP="00D5482B">
      <w:pPr>
        <w:widowControl/>
        <w:adjustRightInd w:val="0"/>
        <w:ind w:left="708"/>
        <w:jc w:val="both"/>
        <w:rPr>
          <w:rFonts w:cs="Times New Roman"/>
          <w:i/>
          <w:sz w:val="24"/>
          <w:szCs w:val="24"/>
        </w:rPr>
      </w:pPr>
      <w:r w:rsidRPr="004273EF">
        <w:rPr>
          <w:rFonts w:cs="Times New Roman"/>
          <w:i/>
          <w:sz w:val="24"/>
          <w:szCs w:val="24"/>
        </w:rPr>
        <w:t xml:space="preserve">В заявлении целесообразно отобразить способности гражданина осуществлять свои права и исполнять обязанности самостоятельно или с помощью </w:t>
      </w:r>
      <w:r w:rsidRPr="004273EF">
        <w:rPr>
          <w:i/>
          <w:sz w:val="24"/>
          <w:szCs w:val="24"/>
        </w:rPr>
        <w:t>других лиц (родных, друзей, социальных работников)</w:t>
      </w:r>
      <w:r w:rsidRPr="004273EF">
        <w:rPr>
          <w:rFonts w:cs="Times New Roman"/>
          <w:i/>
          <w:sz w:val="24"/>
          <w:szCs w:val="24"/>
        </w:rPr>
        <w:t>:</w:t>
      </w:r>
    </w:p>
    <w:p w:rsidR="00D5482B" w:rsidRPr="004273EF" w:rsidRDefault="00D5482B" w:rsidP="00D5482B">
      <w:pPr>
        <w:pStyle w:val="a6"/>
        <w:widowControl/>
        <w:numPr>
          <w:ilvl w:val="0"/>
          <w:numId w:val="4"/>
        </w:numPr>
        <w:adjustRightInd w:val="0"/>
        <w:ind w:firstLine="0"/>
        <w:jc w:val="both"/>
        <w:rPr>
          <w:i/>
          <w:sz w:val="24"/>
          <w:szCs w:val="24"/>
        </w:rPr>
      </w:pPr>
      <w:r w:rsidRPr="004273EF">
        <w:rPr>
          <w:i/>
          <w:sz w:val="24"/>
          <w:szCs w:val="24"/>
        </w:rPr>
        <w:t>способность заботиться о своем повседневном содержании и безопасности: может оставаться один, пользоваться транспортом, оплачивать жилищные и коммунальные услуги, планировать свои расходы, осуществлять покупки вещей и продуктов, обеспечить себя достаточным питанием, умеет избегать повседневных опасностей (отравление, пожар и т</w:t>
      </w:r>
      <w:r>
        <w:rPr>
          <w:i/>
          <w:sz w:val="24"/>
          <w:szCs w:val="24"/>
        </w:rPr>
        <w:t>.</w:t>
      </w:r>
      <w:r w:rsidRPr="004273EF">
        <w:rPr>
          <w:i/>
          <w:sz w:val="24"/>
          <w:szCs w:val="24"/>
        </w:rPr>
        <w:t>д</w:t>
      </w:r>
      <w:r>
        <w:rPr>
          <w:i/>
          <w:sz w:val="24"/>
          <w:szCs w:val="24"/>
        </w:rPr>
        <w:t>.</w:t>
      </w:r>
      <w:r w:rsidRPr="004273EF">
        <w:rPr>
          <w:i/>
          <w:sz w:val="24"/>
          <w:szCs w:val="24"/>
        </w:rPr>
        <w:t>);</w:t>
      </w:r>
    </w:p>
    <w:p w:rsidR="00D5482B" w:rsidRPr="004273EF" w:rsidRDefault="00D5482B" w:rsidP="00D5482B">
      <w:pPr>
        <w:pStyle w:val="a6"/>
        <w:widowControl/>
        <w:numPr>
          <w:ilvl w:val="0"/>
          <w:numId w:val="4"/>
        </w:numPr>
        <w:adjustRightInd w:val="0"/>
        <w:ind w:firstLine="0"/>
        <w:jc w:val="both"/>
        <w:rPr>
          <w:i/>
          <w:sz w:val="24"/>
          <w:szCs w:val="24"/>
        </w:rPr>
      </w:pPr>
      <w:r w:rsidRPr="004273EF">
        <w:rPr>
          <w:i/>
          <w:sz w:val="24"/>
          <w:szCs w:val="24"/>
        </w:rPr>
        <w:t>имеет ли регулярный доход, умеет сберегать и распоряжаться денежными средствами, пользоваться банковскими услугами;</w:t>
      </w:r>
    </w:p>
    <w:p w:rsidR="00D5482B" w:rsidRPr="004273EF" w:rsidRDefault="00D5482B" w:rsidP="00D5482B">
      <w:pPr>
        <w:pStyle w:val="a6"/>
        <w:widowControl/>
        <w:numPr>
          <w:ilvl w:val="0"/>
          <w:numId w:val="4"/>
        </w:numPr>
        <w:adjustRightInd w:val="0"/>
        <w:ind w:firstLine="0"/>
        <w:jc w:val="both"/>
        <w:rPr>
          <w:i/>
          <w:sz w:val="24"/>
          <w:szCs w:val="24"/>
        </w:rPr>
      </w:pPr>
      <w:r w:rsidRPr="004273EF">
        <w:rPr>
          <w:i/>
          <w:sz w:val="24"/>
          <w:szCs w:val="24"/>
        </w:rPr>
        <w:t>понимает ли последствия того, если потратит все денежные средства, отдаст их другим людям, понимает, что такое кредит/долг, подарок, значение завещания, имущественные последствия вступления в брак;</w:t>
      </w:r>
    </w:p>
    <w:p w:rsidR="00D5482B" w:rsidRPr="004273EF" w:rsidRDefault="00D5482B" w:rsidP="00D5482B">
      <w:pPr>
        <w:pStyle w:val="a6"/>
        <w:widowControl/>
        <w:numPr>
          <w:ilvl w:val="0"/>
          <w:numId w:val="4"/>
        </w:numPr>
        <w:adjustRightInd w:val="0"/>
        <w:ind w:firstLine="0"/>
        <w:jc w:val="both"/>
        <w:rPr>
          <w:i/>
          <w:sz w:val="24"/>
          <w:szCs w:val="24"/>
        </w:rPr>
      </w:pPr>
      <w:r w:rsidRPr="004273EF">
        <w:rPr>
          <w:i/>
          <w:sz w:val="24"/>
          <w:szCs w:val="24"/>
        </w:rPr>
        <w:t>понимает, как обращаться в уполномоченные органы и организации (может составить заявление, подать его, получить ответ), умеет обращаться за помощью и противостоять принуждению;</w:t>
      </w:r>
    </w:p>
    <w:p w:rsidR="00D5482B" w:rsidRPr="004273EF" w:rsidRDefault="00D5482B" w:rsidP="00D5482B">
      <w:pPr>
        <w:pStyle w:val="a6"/>
        <w:widowControl/>
        <w:numPr>
          <w:ilvl w:val="0"/>
          <w:numId w:val="4"/>
        </w:numPr>
        <w:adjustRightInd w:val="0"/>
        <w:ind w:firstLine="0"/>
        <w:jc w:val="both"/>
        <w:rPr>
          <w:i/>
          <w:sz w:val="24"/>
          <w:szCs w:val="24"/>
        </w:rPr>
      </w:pPr>
      <w:r w:rsidRPr="004273EF">
        <w:rPr>
          <w:i/>
          <w:sz w:val="24"/>
          <w:szCs w:val="24"/>
        </w:rPr>
        <w:t>обращается ли за медицинской помощью, соблюдает рекомендованное лечение;</w:t>
      </w:r>
    </w:p>
    <w:p w:rsidR="00D5482B" w:rsidRPr="004273EF" w:rsidRDefault="00D5482B" w:rsidP="00D5482B">
      <w:pPr>
        <w:pStyle w:val="a6"/>
        <w:widowControl/>
        <w:numPr>
          <w:ilvl w:val="0"/>
          <w:numId w:val="4"/>
        </w:numPr>
        <w:adjustRightInd w:val="0"/>
        <w:ind w:firstLine="0"/>
        <w:jc w:val="both"/>
        <w:rPr>
          <w:i/>
          <w:sz w:val="24"/>
          <w:szCs w:val="24"/>
        </w:rPr>
      </w:pPr>
      <w:r w:rsidRPr="004273EF">
        <w:rPr>
          <w:i/>
          <w:sz w:val="24"/>
          <w:szCs w:val="24"/>
        </w:rPr>
        <w:t>пользуется телефоном, интернетом, почтой;</w:t>
      </w:r>
    </w:p>
    <w:p w:rsidR="00D5482B" w:rsidRPr="004273EF" w:rsidRDefault="00D5482B" w:rsidP="00D5482B">
      <w:pPr>
        <w:pStyle w:val="a6"/>
        <w:widowControl/>
        <w:numPr>
          <w:ilvl w:val="0"/>
          <w:numId w:val="4"/>
        </w:numPr>
        <w:adjustRightInd w:val="0"/>
        <w:ind w:firstLine="0"/>
        <w:jc w:val="both"/>
        <w:rPr>
          <w:i/>
          <w:sz w:val="24"/>
          <w:szCs w:val="24"/>
        </w:rPr>
      </w:pPr>
      <w:r w:rsidRPr="004273EF">
        <w:rPr>
          <w:i/>
          <w:sz w:val="24"/>
          <w:szCs w:val="24"/>
        </w:rPr>
        <w:t xml:space="preserve">способности взаимодействовать с другими людьми, заботиться о </w:t>
      </w:r>
      <w:proofErr w:type="gramStart"/>
      <w:r w:rsidRPr="004273EF">
        <w:rPr>
          <w:i/>
          <w:sz w:val="24"/>
          <w:szCs w:val="24"/>
        </w:rPr>
        <w:t>близких</w:t>
      </w:r>
      <w:proofErr w:type="gramEnd"/>
      <w:r w:rsidRPr="004273EF">
        <w:rPr>
          <w:i/>
          <w:sz w:val="24"/>
          <w:szCs w:val="24"/>
        </w:rPr>
        <w:t>;</w:t>
      </w:r>
    </w:p>
    <w:p w:rsidR="00D5482B" w:rsidRPr="004273EF" w:rsidRDefault="00D5482B" w:rsidP="00D5482B">
      <w:pPr>
        <w:pStyle w:val="a6"/>
        <w:widowControl/>
        <w:numPr>
          <w:ilvl w:val="0"/>
          <w:numId w:val="4"/>
        </w:numPr>
        <w:adjustRightInd w:val="0"/>
        <w:ind w:firstLine="0"/>
        <w:jc w:val="both"/>
        <w:rPr>
          <w:i/>
          <w:sz w:val="24"/>
          <w:szCs w:val="24"/>
        </w:rPr>
      </w:pPr>
      <w:r w:rsidRPr="004273EF">
        <w:rPr>
          <w:i/>
          <w:sz w:val="24"/>
          <w:szCs w:val="24"/>
        </w:rPr>
        <w:t>участвует ли в труде, есть работы, понимает ли процедуры устройства на работу и возможности трудоустройства.</w:t>
      </w:r>
    </w:p>
    <w:p w:rsidR="00D5482B" w:rsidRDefault="00D5482B" w:rsidP="00D5482B">
      <w:pPr>
        <w:widowControl/>
        <w:adjustRightInd w:val="0"/>
        <w:ind w:left="708"/>
        <w:jc w:val="both"/>
        <w:rPr>
          <w:i/>
          <w:sz w:val="24"/>
          <w:szCs w:val="24"/>
        </w:rPr>
      </w:pPr>
    </w:p>
    <w:p w:rsidR="00D5482B" w:rsidRPr="00B8246D" w:rsidRDefault="00D5482B" w:rsidP="00D5482B">
      <w:pPr>
        <w:widowControl/>
        <w:adjustRightInd w:val="0"/>
        <w:jc w:val="both"/>
        <w:rPr>
          <w:i/>
          <w:sz w:val="24"/>
          <w:szCs w:val="24"/>
        </w:rPr>
      </w:pPr>
      <w:r w:rsidRPr="00B8246D">
        <w:rPr>
          <w:i/>
          <w:sz w:val="24"/>
          <w:szCs w:val="24"/>
        </w:rPr>
        <w:t>Документами, свидетельствующими о выздоровлении или улучшении здоровья гражданина, признанного недееспособным или ограниченным в дееспособности, могут быть:</w:t>
      </w:r>
    </w:p>
    <w:p w:rsidR="00D5482B" w:rsidRPr="00B8246D" w:rsidRDefault="00D5482B" w:rsidP="00D5482B">
      <w:pPr>
        <w:pStyle w:val="a6"/>
        <w:widowControl/>
        <w:numPr>
          <w:ilvl w:val="0"/>
          <w:numId w:val="6"/>
        </w:numPr>
        <w:adjustRightInd w:val="0"/>
        <w:jc w:val="both"/>
        <w:rPr>
          <w:i/>
          <w:sz w:val="24"/>
          <w:szCs w:val="24"/>
        </w:rPr>
      </w:pPr>
      <w:r w:rsidRPr="00B8246D">
        <w:rPr>
          <w:i/>
          <w:sz w:val="24"/>
          <w:szCs w:val="24"/>
        </w:rPr>
        <w:t>справка из психоневрологического диспансера;</w:t>
      </w:r>
    </w:p>
    <w:p w:rsidR="00D5482B" w:rsidRPr="00B8246D" w:rsidRDefault="00D5482B" w:rsidP="00D5482B">
      <w:pPr>
        <w:pStyle w:val="a6"/>
        <w:widowControl/>
        <w:numPr>
          <w:ilvl w:val="0"/>
          <w:numId w:val="6"/>
        </w:numPr>
        <w:adjustRightInd w:val="0"/>
        <w:jc w:val="both"/>
        <w:rPr>
          <w:i/>
          <w:sz w:val="24"/>
          <w:szCs w:val="24"/>
        </w:rPr>
      </w:pPr>
      <w:r w:rsidRPr="00B8246D">
        <w:rPr>
          <w:i/>
          <w:sz w:val="24"/>
          <w:szCs w:val="24"/>
        </w:rPr>
        <w:t>заключение врача-психиатра;</w:t>
      </w:r>
    </w:p>
    <w:p w:rsidR="00D5482B" w:rsidRPr="00B8246D" w:rsidRDefault="00D5482B" w:rsidP="00D5482B">
      <w:pPr>
        <w:pStyle w:val="a6"/>
        <w:widowControl/>
        <w:numPr>
          <w:ilvl w:val="0"/>
          <w:numId w:val="6"/>
        </w:numPr>
        <w:adjustRightInd w:val="0"/>
        <w:jc w:val="both"/>
        <w:rPr>
          <w:i/>
          <w:sz w:val="24"/>
          <w:szCs w:val="24"/>
        </w:rPr>
      </w:pPr>
      <w:r w:rsidRPr="00B8246D">
        <w:rPr>
          <w:i/>
          <w:sz w:val="24"/>
          <w:szCs w:val="24"/>
        </w:rPr>
        <w:t>выписка из амбулаторной карты больного с указанием диагноза.</w:t>
      </w:r>
    </w:p>
    <w:p w:rsidR="00D5482B" w:rsidRDefault="00D5482B" w:rsidP="00D5482B">
      <w:pPr>
        <w:widowControl/>
        <w:adjustRightInd w:val="0"/>
        <w:ind w:left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D5482B" w:rsidRPr="00B8246D" w:rsidRDefault="00D5482B" w:rsidP="00D5482B">
      <w:pPr>
        <w:pStyle w:val="a6"/>
        <w:widowControl/>
        <w:adjustRightInd w:val="0"/>
        <w:ind w:left="719" w:firstLine="0"/>
        <w:jc w:val="both"/>
        <w:rPr>
          <w:i/>
          <w:sz w:val="24"/>
          <w:szCs w:val="24"/>
        </w:rPr>
      </w:pPr>
      <w:r w:rsidRPr="00B8246D">
        <w:rPr>
          <w:i/>
          <w:sz w:val="24"/>
          <w:szCs w:val="24"/>
        </w:rPr>
        <w:t>Другие документы и материалы, подтверждающие способность гражданина осуществлять свои права и исполнять обязанности самостоятельно или при помощи других лиц (документы, подтверждающие трудовую деятельность, характеристики с мест работы, учебы, письма, документы, фото или видеоматериалы, заключения специалистов в сфере социальной реабилитации, психологов, педагогов</w:t>
      </w:r>
      <w:r>
        <w:rPr>
          <w:i/>
          <w:sz w:val="24"/>
          <w:szCs w:val="24"/>
        </w:rPr>
        <w:t>, свидетельства родственников, других близких лиц, соседей</w:t>
      </w:r>
      <w:r w:rsidRPr="00B8246D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.</w:t>
      </w:r>
    </w:p>
    <w:p w:rsidR="00D5482B" w:rsidRPr="00941836" w:rsidRDefault="00D5482B" w:rsidP="00D5482B">
      <w:pPr>
        <w:pStyle w:val="a6"/>
        <w:widowControl/>
        <w:adjustRightInd w:val="0"/>
        <w:ind w:left="1068" w:firstLine="0"/>
        <w:jc w:val="both"/>
        <w:rPr>
          <w:i/>
          <w:sz w:val="24"/>
          <w:szCs w:val="24"/>
        </w:rPr>
      </w:pPr>
    </w:p>
    <w:p w:rsidR="00D5482B" w:rsidRPr="00AD6C12" w:rsidRDefault="00D5482B" w:rsidP="00D548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i/>
          <w:color w:val="000000"/>
          <w:sz w:val="19"/>
          <w:szCs w:val="19"/>
        </w:rPr>
      </w:pPr>
    </w:p>
    <w:p w:rsidR="00D5482B" w:rsidRPr="00390EEF" w:rsidRDefault="00D5482B" w:rsidP="00D548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19"/>
          <w:szCs w:val="19"/>
        </w:rPr>
      </w:pPr>
      <w:r w:rsidRPr="00390EEF">
        <w:rPr>
          <w:rFonts w:ascii="Tahoma" w:hAnsi="Tahoma" w:cs="Tahoma"/>
          <w:color w:val="000000"/>
          <w:sz w:val="19"/>
          <w:szCs w:val="19"/>
        </w:rPr>
        <w:t xml:space="preserve">Таким образом, </w:t>
      </w:r>
      <w:r>
        <w:rPr>
          <w:rFonts w:ascii="Tahoma" w:hAnsi="Tahoma" w:cs="Tahoma"/>
          <w:color w:val="000000"/>
          <w:sz w:val="19"/>
          <w:szCs w:val="19"/>
        </w:rPr>
        <w:t>заявитель</w:t>
      </w:r>
      <w:r w:rsidRPr="00390EEF">
        <w:rPr>
          <w:rFonts w:ascii="Tahoma" w:hAnsi="Tahoma" w:cs="Tahoma"/>
          <w:color w:val="000000"/>
          <w:sz w:val="19"/>
          <w:szCs w:val="19"/>
        </w:rPr>
        <w:t xml:space="preserve"> считает, что основания</w:t>
      </w:r>
      <w:r>
        <w:rPr>
          <w:rFonts w:ascii="Tahoma" w:hAnsi="Tahoma" w:cs="Tahoma"/>
          <w:color w:val="000000"/>
          <w:sz w:val="19"/>
          <w:szCs w:val="19"/>
        </w:rPr>
        <w:t xml:space="preserve">, в силу которых гражданин был ограничен в дееспособности, </w:t>
      </w:r>
      <w:r w:rsidRPr="00390EEF">
        <w:rPr>
          <w:rFonts w:ascii="Tahoma" w:hAnsi="Tahoma" w:cs="Tahoma"/>
          <w:color w:val="000000"/>
          <w:sz w:val="19"/>
          <w:szCs w:val="19"/>
        </w:rPr>
        <w:t xml:space="preserve">отпали, </w:t>
      </w:r>
      <w:r>
        <w:rPr>
          <w:rFonts w:ascii="Tahoma" w:hAnsi="Tahoma" w:cs="Tahoma"/>
          <w:color w:val="000000"/>
          <w:sz w:val="19"/>
          <w:szCs w:val="19"/>
        </w:rPr>
        <w:t xml:space="preserve">способность осуществлять права и исполнять обязанности восстановилась, </w:t>
      </w:r>
      <w:r w:rsidRPr="00390EEF">
        <w:rPr>
          <w:rFonts w:ascii="Tahoma" w:hAnsi="Tahoma" w:cs="Tahoma"/>
          <w:color w:val="000000"/>
          <w:sz w:val="19"/>
          <w:szCs w:val="19"/>
        </w:rPr>
        <w:t xml:space="preserve">и </w:t>
      </w:r>
      <w:r>
        <w:rPr>
          <w:rFonts w:ascii="Tahoma" w:hAnsi="Tahoma" w:cs="Tahoma"/>
          <w:color w:val="000000"/>
          <w:sz w:val="19"/>
          <w:szCs w:val="19"/>
        </w:rPr>
        <w:t>попечительство</w:t>
      </w:r>
      <w:r w:rsidRPr="00390EEF">
        <w:rPr>
          <w:rFonts w:ascii="Tahoma" w:hAnsi="Tahoma" w:cs="Tahoma"/>
          <w:color w:val="000000"/>
          <w:sz w:val="19"/>
          <w:szCs w:val="19"/>
        </w:rPr>
        <w:t xml:space="preserve"> ему не требуется.</w:t>
      </w:r>
    </w:p>
    <w:p w:rsidR="00D5482B" w:rsidRDefault="00D5482B" w:rsidP="00D5482B">
      <w:pPr>
        <w:widowControl/>
        <w:adjustRightInd w:val="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390EE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В силу </w:t>
      </w: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</w:t>
      </w:r>
      <w:r w:rsidRPr="00390EE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 3 ст. </w:t>
      </w: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30 Гражданского кодекса</w:t>
      </w: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,</w:t>
      </w:r>
      <w:bookmarkStart w:id="0" w:name="_GoBack"/>
      <w:bookmarkEnd w:id="0"/>
      <w:r w:rsidRPr="00390EE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если </w:t>
      </w:r>
      <w:r>
        <w:rPr>
          <w:rFonts w:ascii="Tahoma" w:hAnsi="Tahoma" w:cs="Tahoma"/>
          <w:sz w:val="18"/>
          <w:szCs w:val="18"/>
        </w:rPr>
        <w:t xml:space="preserve">основания, в силу которых гражданин был ограничен в дееспособности, отпали, </w:t>
      </w:r>
      <w:r w:rsidRPr="00390EE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при восстановлении способности гражданина</w:t>
      </w: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осуществлять прав и исполнять обязанности</w:t>
      </w:r>
      <w:r w:rsidRPr="00390EE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,</w:t>
      </w: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</w:t>
      </w:r>
      <w:r w:rsidRPr="00390EE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руководствуясь ст. 286 ГПК РФ,</w:t>
      </w: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30</w:t>
      </w:r>
      <w:r w:rsidRPr="00390EE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Г</w:t>
      </w: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ражданского кодекса, </w:t>
      </w:r>
      <w:r w:rsidRPr="00390EEF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прошу</w:t>
      </w: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</w:t>
      </w:r>
    </w:p>
    <w:p w:rsidR="00D5482B" w:rsidRDefault="00D5482B" w:rsidP="00D5482B">
      <w:pPr>
        <w:pStyle w:val="70"/>
        <w:numPr>
          <w:ilvl w:val="0"/>
          <w:numId w:val="2"/>
        </w:numPr>
        <w:shd w:val="clear" w:color="auto" w:fill="auto"/>
        <w:tabs>
          <w:tab w:val="left" w:leader="underscore" w:pos="6051"/>
        </w:tabs>
        <w:spacing w:before="0" w:after="0" w:line="264" w:lineRule="exact"/>
      </w:pPr>
      <w:r>
        <w:t>отменить ограничение дееспособности</w:t>
      </w:r>
      <w:r w:rsidRPr="00923610">
        <w:t xml:space="preserve"> (ФИО) </w:t>
      </w:r>
      <w:r>
        <w:t>___________________________________________________</w:t>
      </w:r>
      <w:r w:rsidRPr="00923610">
        <w:t xml:space="preserve">, </w:t>
      </w:r>
      <w:r w:rsidRPr="00923610">
        <w:rPr>
          <w:u w:val="single"/>
        </w:rPr>
        <w:tab/>
      </w:r>
      <w:r>
        <w:rPr>
          <w:u w:val="single"/>
        </w:rPr>
        <w:t xml:space="preserve"> ______ </w:t>
      </w:r>
      <w:r w:rsidRPr="00923610">
        <w:t>года рождения,</w:t>
      </w:r>
      <w:r>
        <w:t xml:space="preserve"> зарегистрированного по адресу: город Москва, </w:t>
      </w:r>
      <w:r w:rsidRPr="00F237E3">
        <w:rPr>
          <w:u w:val="single"/>
        </w:rPr>
        <w:tab/>
      </w:r>
      <w:r>
        <w:rPr>
          <w:u w:val="single"/>
        </w:rPr>
        <w:t>_______________________________</w:t>
      </w:r>
      <w:r>
        <w:t>.</w:t>
      </w:r>
    </w:p>
    <w:p w:rsidR="00D5482B" w:rsidRDefault="00D5482B" w:rsidP="00D5482B">
      <w:pPr>
        <w:pStyle w:val="70"/>
        <w:numPr>
          <w:ilvl w:val="0"/>
          <w:numId w:val="2"/>
        </w:numPr>
        <w:shd w:val="clear" w:color="auto" w:fill="auto"/>
        <w:tabs>
          <w:tab w:val="left" w:pos="327"/>
        </w:tabs>
        <w:spacing w:before="0" w:after="0" w:line="264" w:lineRule="exact"/>
      </w:pPr>
      <w:r>
        <w:t>Запросить выписку из истории болезни, медицинскую карту и оригинал справки о состоянии его здоровья.</w:t>
      </w:r>
    </w:p>
    <w:p w:rsidR="00D5482B" w:rsidRDefault="00D5482B" w:rsidP="00D5482B">
      <w:pPr>
        <w:pStyle w:val="70"/>
        <w:numPr>
          <w:ilvl w:val="0"/>
          <w:numId w:val="2"/>
        </w:numPr>
        <w:shd w:val="clear" w:color="auto" w:fill="auto"/>
        <w:tabs>
          <w:tab w:val="left" w:pos="327"/>
        </w:tabs>
        <w:spacing w:before="0" w:after="0" w:line="264" w:lineRule="exact"/>
      </w:pPr>
      <w:r>
        <w:t>Назначить судебно-психиатрическую экспертизу.</w:t>
      </w:r>
    </w:p>
    <w:p w:rsidR="00D5482B" w:rsidRPr="00390EEF" w:rsidRDefault="00D5482B" w:rsidP="00D5482B">
      <w:pPr>
        <w:widowControl/>
        <w:shd w:val="clear" w:color="auto" w:fill="FFFFFF"/>
        <w:autoSpaceDE/>
        <w:autoSpaceDN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</w:p>
    <w:p w:rsidR="00D5482B" w:rsidRPr="00BF41A2" w:rsidRDefault="00D5482B" w:rsidP="00D5482B">
      <w:pPr>
        <w:pStyle w:val="70"/>
        <w:shd w:val="clear" w:color="auto" w:fill="auto"/>
        <w:tabs>
          <w:tab w:val="left" w:pos="315"/>
        </w:tabs>
        <w:spacing w:before="0" w:after="0" w:line="264" w:lineRule="exact"/>
        <w:ind w:firstLine="0"/>
        <w:rPr>
          <w:b/>
        </w:rPr>
      </w:pPr>
      <w:r w:rsidRPr="00BF41A2">
        <w:rPr>
          <w:b/>
        </w:rPr>
        <w:t>Приложение:</w:t>
      </w:r>
    </w:p>
    <w:p w:rsidR="00D5482B" w:rsidRDefault="00D5482B" w:rsidP="00D5482B">
      <w:pPr>
        <w:pStyle w:val="70"/>
        <w:numPr>
          <w:ilvl w:val="0"/>
          <w:numId w:val="3"/>
        </w:numPr>
        <w:shd w:val="clear" w:color="auto" w:fill="auto"/>
        <w:tabs>
          <w:tab w:val="left" w:pos="695"/>
        </w:tabs>
        <w:spacing w:before="0" w:after="0" w:line="264" w:lineRule="exact"/>
        <w:ind w:left="380" w:firstLine="0"/>
      </w:pPr>
      <w:r>
        <w:t>копия паспорта Ивановой И.И. (заявителя);</w:t>
      </w:r>
    </w:p>
    <w:p w:rsidR="00D5482B" w:rsidRDefault="00D5482B" w:rsidP="00D5482B">
      <w:pPr>
        <w:pStyle w:val="70"/>
        <w:numPr>
          <w:ilvl w:val="0"/>
          <w:numId w:val="3"/>
        </w:numPr>
        <w:shd w:val="clear" w:color="auto" w:fill="auto"/>
        <w:tabs>
          <w:tab w:val="left" w:pos="695"/>
        </w:tabs>
        <w:spacing w:before="0" w:after="0" w:line="264" w:lineRule="exact"/>
        <w:ind w:left="600" w:firstLine="0"/>
        <w:jc w:val="left"/>
      </w:pPr>
      <w:r>
        <w:t>выписка из домовой книги;</w:t>
      </w:r>
    </w:p>
    <w:p w:rsidR="00D5482B" w:rsidRDefault="00D5482B" w:rsidP="00D5482B">
      <w:pPr>
        <w:pStyle w:val="70"/>
        <w:numPr>
          <w:ilvl w:val="0"/>
          <w:numId w:val="3"/>
        </w:numPr>
        <w:shd w:val="clear" w:color="auto" w:fill="auto"/>
        <w:tabs>
          <w:tab w:val="left" w:pos="695"/>
        </w:tabs>
        <w:spacing w:before="0" w:after="0" w:line="264" w:lineRule="exact"/>
        <w:ind w:left="600" w:firstLine="0"/>
        <w:jc w:val="left"/>
      </w:pPr>
      <w:r>
        <w:t>копия справки МСЭ;</w:t>
      </w:r>
    </w:p>
    <w:p w:rsidR="00D5482B" w:rsidRDefault="00D5482B" w:rsidP="00D5482B">
      <w:pPr>
        <w:pStyle w:val="70"/>
        <w:numPr>
          <w:ilvl w:val="0"/>
          <w:numId w:val="3"/>
        </w:numPr>
        <w:shd w:val="clear" w:color="auto" w:fill="auto"/>
        <w:tabs>
          <w:tab w:val="left" w:pos="695"/>
        </w:tabs>
        <w:spacing w:before="0" w:after="0" w:line="264" w:lineRule="exact"/>
        <w:ind w:left="600" w:firstLine="0"/>
        <w:jc w:val="left"/>
      </w:pPr>
      <w:r>
        <w:t>копия кредитного договора</w:t>
      </w:r>
      <w:r>
        <w:rPr>
          <w:rStyle w:val="ab"/>
        </w:rPr>
        <w:endnoteReference w:id="4"/>
      </w:r>
      <w:r>
        <w:t>;</w:t>
      </w:r>
    </w:p>
    <w:p w:rsidR="00D5482B" w:rsidRPr="00173B52" w:rsidRDefault="00D5482B" w:rsidP="00D5482B">
      <w:pPr>
        <w:pStyle w:val="70"/>
        <w:numPr>
          <w:ilvl w:val="0"/>
          <w:numId w:val="3"/>
        </w:numPr>
        <w:shd w:val="clear" w:color="auto" w:fill="auto"/>
        <w:tabs>
          <w:tab w:val="left" w:pos="695"/>
        </w:tabs>
        <w:spacing w:before="0" w:after="0" w:line="264" w:lineRule="exact"/>
        <w:ind w:left="600" w:firstLine="0"/>
        <w:jc w:val="left"/>
      </w:pPr>
      <w:r>
        <w:t>квитанция об оплате госпошлины;</w:t>
      </w:r>
    </w:p>
    <w:p w:rsidR="00D5482B" w:rsidRDefault="00D5482B" w:rsidP="00D5482B">
      <w:pPr>
        <w:pStyle w:val="70"/>
        <w:numPr>
          <w:ilvl w:val="0"/>
          <w:numId w:val="3"/>
        </w:numPr>
        <w:shd w:val="clear" w:color="auto" w:fill="auto"/>
        <w:tabs>
          <w:tab w:val="left" w:pos="695"/>
        </w:tabs>
        <w:spacing w:before="0" w:after="0" w:line="264" w:lineRule="exact"/>
        <w:ind w:left="600" w:firstLine="0"/>
        <w:jc w:val="left"/>
      </w:pPr>
      <w:r>
        <w:t>почтовые квитанции, подтверждающие направление копии заявления лицам, участвующим в деле;</w:t>
      </w:r>
    </w:p>
    <w:p w:rsidR="00D5482B" w:rsidRPr="00E0246C" w:rsidRDefault="00D5482B" w:rsidP="00D5482B">
      <w:pPr>
        <w:pStyle w:val="70"/>
        <w:numPr>
          <w:ilvl w:val="0"/>
          <w:numId w:val="3"/>
        </w:numPr>
        <w:shd w:val="clear" w:color="auto" w:fill="auto"/>
        <w:tabs>
          <w:tab w:val="left" w:pos="695"/>
        </w:tabs>
        <w:spacing w:before="0" w:after="0" w:line="264" w:lineRule="exact"/>
        <w:ind w:left="600" w:firstLine="0"/>
        <w:jc w:val="left"/>
        <w:rPr>
          <w:i/>
        </w:rPr>
      </w:pPr>
      <w:r w:rsidRPr="00E0246C">
        <w:rPr>
          <w:i/>
        </w:rPr>
        <w:t>другие документы</w:t>
      </w:r>
      <w:r>
        <w:rPr>
          <w:i/>
        </w:rPr>
        <w:t>, которые упоминаются в заявлении.</w:t>
      </w:r>
    </w:p>
    <w:p w:rsidR="00D5482B" w:rsidRDefault="00D5482B" w:rsidP="00D5482B">
      <w:pPr>
        <w:pStyle w:val="70"/>
        <w:shd w:val="clear" w:color="auto" w:fill="auto"/>
        <w:tabs>
          <w:tab w:val="left" w:pos="695"/>
        </w:tabs>
        <w:spacing w:before="0" w:after="255" w:line="403" w:lineRule="exact"/>
        <w:ind w:left="180" w:right="600" w:firstLine="0"/>
        <w:jc w:val="left"/>
        <w:sectPr w:rsidR="00D5482B">
          <w:endnotePr>
            <w:numFmt w:val="decimal"/>
            <w:numRestart w:val="eachSect"/>
          </w:end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0023" w:rsidRDefault="0037027D"/>
    <w:sectPr w:rsidR="008B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27D" w:rsidRDefault="0037027D" w:rsidP="00D5482B">
      <w:r>
        <w:separator/>
      </w:r>
    </w:p>
  </w:endnote>
  <w:endnote w:type="continuationSeparator" w:id="0">
    <w:p w:rsidR="0037027D" w:rsidRDefault="0037027D" w:rsidP="00D5482B">
      <w:r>
        <w:continuationSeparator/>
      </w:r>
    </w:p>
  </w:endnote>
  <w:endnote w:id="1">
    <w:p w:rsidR="00D5482B" w:rsidRPr="00665BFA" w:rsidRDefault="00D5482B" w:rsidP="00D5482B">
      <w:pPr>
        <w:pStyle w:val="a9"/>
      </w:pPr>
      <w:r>
        <w:rPr>
          <w:rStyle w:val="ab"/>
        </w:rPr>
        <w:endnoteRef/>
      </w:r>
      <w:r>
        <w:t xml:space="preserve"> Указывается районный суд, к территориальной подсудности которого относится адрес места жительства (то есть адрес постоянной регистрации) гражданина, в отношении которого подано заявление (или адрес больницы, стационарной организации, где он находится).</w:t>
      </w:r>
    </w:p>
  </w:endnote>
  <w:endnote w:id="2">
    <w:p w:rsidR="00D5482B" w:rsidRPr="00665BFA" w:rsidRDefault="00D5482B" w:rsidP="00D5482B">
      <w:pPr>
        <w:pStyle w:val="a9"/>
      </w:pPr>
      <w:r>
        <w:rPr>
          <w:rStyle w:val="ab"/>
        </w:rPr>
        <w:endnoteRef/>
      </w:r>
      <w:r>
        <w:t xml:space="preserve"> </w:t>
      </w:r>
      <w:proofErr w:type="gramStart"/>
      <w:r>
        <w:t>Указывается прокурор, возглавляющий районную (межрайонную) прокуратуру, деятельность которой распространяется на территорию, на которой проживает гражданин, в отношении которого подано заявление (или находится больница, стационарная организация, где он находится).</w:t>
      </w:r>
      <w:proofErr w:type="gramEnd"/>
    </w:p>
  </w:endnote>
  <w:endnote w:id="3">
    <w:p w:rsidR="00D5482B" w:rsidRPr="00665BFA" w:rsidRDefault="00D5482B" w:rsidP="00D5482B">
      <w:pPr>
        <w:pStyle w:val="a9"/>
      </w:pPr>
      <w:r>
        <w:rPr>
          <w:rStyle w:val="ab"/>
        </w:rPr>
        <w:endnoteRef/>
      </w:r>
      <w:r>
        <w:t xml:space="preserve"> </w:t>
      </w:r>
      <w:proofErr w:type="gramStart"/>
      <w:r>
        <w:t>Указывается орган опеки и попечительства, деятельность которых распространяется на территорию, на которой проживает гражданин, в отношении которого подано заявление (или находится больница, стационарная организация, где он находится).</w:t>
      </w:r>
      <w:proofErr w:type="gramEnd"/>
    </w:p>
  </w:endnote>
  <w:endnote w:id="4">
    <w:p w:rsidR="00D5482B" w:rsidRPr="00665BFA" w:rsidRDefault="00D5482B" w:rsidP="00D5482B">
      <w:pPr>
        <w:pStyle w:val="a9"/>
      </w:pPr>
      <w:r>
        <w:rPr>
          <w:rStyle w:val="ab"/>
        </w:rPr>
        <w:endnoteRef/>
      </w:r>
      <w:r>
        <w:t xml:space="preserve"> Прикладываются те документы, которые подтверждают обстоятельства, на которые ссылается заявитель.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27D" w:rsidRDefault="0037027D" w:rsidP="00D5482B">
      <w:r>
        <w:separator/>
      </w:r>
    </w:p>
  </w:footnote>
  <w:footnote w:type="continuationSeparator" w:id="0">
    <w:p w:rsidR="0037027D" w:rsidRDefault="0037027D" w:rsidP="00D54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2F2"/>
    <w:multiLevelType w:val="hybridMultilevel"/>
    <w:tmpl w:val="15AE1ED8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191565BA"/>
    <w:multiLevelType w:val="hybridMultilevel"/>
    <w:tmpl w:val="B100FC4C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">
    <w:nsid w:val="2AFA7963"/>
    <w:multiLevelType w:val="hybridMultilevel"/>
    <w:tmpl w:val="1E3E7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10678"/>
    <w:multiLevelType w:val="hybridMultilevel"/>
    <w:tmpl w:val="CA4C5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0600E"/>
    <w:multiLevelType w:val="multilevel"/>
    <w:tmpl w:val="A3BABA5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DE37BE"/>
    <w:multiLevelType w:val="hybridMultilevel"/>
    <w:tmpl w:val="8670D7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2B"/>
    <w:rsid w:val="00326915"/>
    <w:rsid w:val="0037027D"/>
    <w:rsid w:val="00566876"/>
    <w:rsid w:val="00625CE3"/>
    <w:rsid w:val="00B14DD2"/>
    <w:rsid w:val="00D5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482B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rsid w:val="005668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66876"/>
    <w:rPr>
      <w:rFonts w:eastAsia="Times New Roman" w:cs="Times New Roman"/>
    </w:rPr>
  </w:style>
  <w:style w:type="paragraph" w:styleId="11">
    <w:name w:val="toc 1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</w:pPr>
    <w:rPr>
      <w:rFonts w:asciiTheme="minorHAnsi" w:eastAsiaTheme="minorEastAsia" w:hAnsiTheme="minorHAnsi"/>
    </w:rPr>
  </w:style>
  <w:style w:type="paragraph" w:styleId="2">
    <w:name w:val="toc 2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/>
    </w:rPr>
  </w:style>
  <w:style w:type="paragraph" w:styleId="3">
    <w:name w:val="toc 3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/>
    </w:rPr>
  </w:style>
  <w:style w:type="paragraph" w:styleId="a3">
    <w:name w:val="Body Text"/>
    <w:basedOn w:val="a"/>
    <w:link w:val="a4"/>
    <w:uiPriority w:val="1"/>
    <w:qFormat/>
    <w:rsid w:val="00566876"/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687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6876"/>
    <w:rPr>
      <w:b/>
      <w:bCs/>
    </w:rPr>
  </w:style>
  <w:style w:type="paragraph" w:styleId="a6">
    <w:name w:val="List Paragraph"/>
    <w:basedOn w:val="a"/>
    <w:link w:val="a7"/>
    <w:uiPriority w:val="1"/>
    <w:qFormat/>
    <w:rsid w:val="00566876"/>
    <w:pPr>
      <w:ind w:left="779" w:hanging="360"/>
    </w:pPr>
    <w:rPr>
      <w:rFonts w:eastAsia="Times New Roman" w:cs="Times New Roman"/>
    </w:rPr>
  </w:style>
  <w:style w:type="character" w:customStyle="1" w:styleId="a7">
    <w:name w:val="Абзац списка Знак"/>
    <w:basedOn w:val="a0"/>
    <w:link w:val="a6"/>
    <w:uiPriority w:val="1"/>
    <w:rsid w:val="0056687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66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566876"/>
    <w:pPr>
      <w:widowControl/>
      <w:autoSpaceDE/>
      <w:autoSpaceDN/>
      <w:spacing w:line="276" w:lineRule="auto"/>
      <w:outlineLvl w:val="9"/>
    </w:pPr>
  </w:style>
  <w:style w:type="character" w:customStyle="1" w:styleId="6">
    <w:name w:val="Основной текст (6)_"/>
    <w:basedOn w:val="a0"/>
    <w:link w:val="60"/>
    <w:rsid w:val="00D5482B"/>
    <w:rPr>
      <w:rFonts w:ascii="Tahoma" w:eastAsia="Tahoma" w:hAnsi="Tahoma" w:cs="Tahoma"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5482B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61">
    <w:name w:val="Основной текст (6) + Полужирный"/>
    <w:basedOn w:val="6"/>
    <w:rsid w:val="00D5482B"/>
    <w:rPr>
      <w:rFonts w:ascii="Tahoma" w:eastAsia="Tahoma" w:hAnsi="Tahoma" w:cs="Tahom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D5482B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5482B"/>
    <w:pPr>
      <w:shd w:val="clear" w:color="auto" w:fill="FFFFFF"/>
      <w:autoSpaceDE/>
      <w:autoSpaceDN/>
      <w:spacing w:after="600"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70">
    <w:name w:val="Основной текст (7)"/>
    <w:basedOn w:val="a"/>
    <w:link w:val="7"/>
    <w:rsid w:val="00D5482B"/>
    <w:pPr>
      <w:shd w:val="clear" w:color="auto" w:fill="FFFFFF"/>
      <w:autoSpaceDE/>
      <w:autoSpaceDN/>
      <w:spacing w:before="240" w:after="300" w:line="0" w:lineRule="atLeast"/>
      <w:ind w:hanging="220"/>
      <w:jc w:val="both"/>
    </w:pPr>
    <w:rPr>
      <w:rFonts w:ascii="Tahoma" w:eastAsia="Tahoma" w:hAnsi="Tahoma" w:cs="Tahoma"/>
      <w:sz w:val="19"/>
      <w:szCs w:val="19"/>
    </w:rPr>
  </w:style>
  <w:style w:type="paragraph" w:customStyle="1" w:styleId="130">
    <w:name w:val="Основной текст (13)"/>
    <w:basedOn w:val="a"/>
    <w:link w:val="13"/>
    <w:rsid w:val="00D5482B"/>
    <w:pPr>
      <w:shd w:val="clear" w:color="auto" w:fill="FFFFFF"/>
      <w:autoSpaceDE/>
      <w:autoSpaceDN/>
      <w:spacing w:line="264" w:lineRule="exact"/>
    </w:pPr>
    <w:rPr>
      <w:rFonts w:ascii="Tahoma" w:eastAsia="Tahoma" w:hAnsi="Tahoma" w:cs="Tahoma"/>
      <w:b/>
      <w:bCs/>
      <w:sz w:val="16"/>
      <w:szCs w:val="16"/>
    </w:rPr>
  </w:style>
  <w:style w:type="paragraph" w:styleId="a9">
    <w:name w:val="endnote text"/>
    <w:basedOn w:val="a"/>
    <w:link w:val="aa"/>
    <w:uiPriority w:val="99"/>
    <w:unhideWhenUsed/>
    <w:rsid w:val="00D5482B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D5482B"/>
    <w:rPr>
      <w:rFonts w:ascii="Times New Roman" w:hAnsi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D5482B"/>
    <w:rPr>
      <w:vertAlign w:val="superscript"/>
    </w:rPr>
  </w:style>
  <w:style w:type="character" w:customStyle="1" w:styleId="30">
    <w:name w:val="Заголовок №3_"/>
    <w:basedOn w:val="a0"/>
    <w:link w:val="31"/>
    <w:rsid w:val="00D5482B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31">
    <w:name w:val="Заголовок №3"/>
    <w:basedOn w:val="a"/>
    <w:link w:val="30"/>
    <w:rsid w:val="00D5482B"/>
    <w:pPr>
      <w:shd w:val="clear" w:color="auto" w:fill="FFFFFF"/>
      <w:autoSpaceDE/>
      <w:autoSpaceDN/>
      <w:spacing w:before="240" w:line="264" w:lineRule="exact"/>
      <w:outlineLvl w:val="2"/>
    </w:pPr>
    <w:rPr>
      <w:rFonts w:ascii="Tahoma" w:eastAsia="Tahoma" w:hAnsi="Tahoma" w:cs="Tahoma"/>
      <w:b/>
      <w:bCs/>
      <w:sz w:val="19"/>
      <w:szCs w:val="19"/>
    </w:rPr>
  </w:style>
  <w:style w:type="character" w:customStyle="1" w:styleId="32">
    <w:name w:val="Основной текст (3)"/>
    <w:basedOn w:val="a0"/>
    <w:rsid w:val="00D5482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c">
    <w:name w:val="Normal (Web)"/>
    <w:basedOn w:val="a"/>
    <w:uiPriority w:val="99"/>
    <w:semiHidden/>
    <w:unhideWhenUsed/>
    <w:rsid w:val="00D5482B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482B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rsid w:val="005668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66876"/>
    <w:rPr>
      <w:rFonts w:eastAsia="Times New Roman" w:cs="Times New Roman"/>
    </w:rPr>
  </w:style>
  <w:style w:type="paragraph" w:styleId="11">
    <w:name w:val="toc 1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</w:pPr>
    <w:rPr>
      <w:rFonts w:asciiTheme="minorHAnsi" w:eastAsiaTheme="minorEastAsia" w:hAnsiTheme="minorHAnsi"/>
    </w:rPr>
  </w:style>
  <w:style w:type="paragraph" w:styleId="2">
    <w:name w:val="toc 2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/>
    </w:rPr>
  </w:style>
  <w:style w:type="paragraph" w:styleId="3">
    <w:name w:val="toc 3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/>
    </w:rPr>
  </w:style>
  <w:style w:type="paragraph" w:styleId="a3">
    <w:name w:val="Body Text"/>
    <w:basedOn w:val="a"/>
    <w:link w:val="a4"/>
    <w:uiPriority w:val="1"/>
    <w:qFormat/>
    <w:rsid w:val="00566876"/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687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6876"/>
    <w:rPr>
      <w:b/>
      <w:bCs/>
    </w:rPr>
  </w:style>
  <w:style w:type="paragraph" w:styleId="a6">
    <w:name w:val="List Paragraph"/>
    <w:basedOn w:val="a"/>
    <w:link w:val="a7"/>
    <w:uiPriority w:val="1"/>
    <w:qFormat/>
    <w:rsid w:val="00566876"/>
    <w:pPr>
      <w:ind w:left="779" w:hanging="360"/>
    </w:pPr>
    <w:rPr>
      <w:rFonts w:eastAsia="Times New Roman" w:cs="Times New Roman"/>
    </w:rPr>
  </w:style>
  <w:style w:type="character" w:customStyle="1" w:styleId="a7">
    <w:name w:val="Абзац списка Знак"/>
    <w:basedOn w:val="a0"/>
    <w:link w:val="a6"/>
    <w:uiPriority w:val="1"/>
    <w:rsid w:val="0056687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66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566876"/>
    <w:pPr>
      <w:widowControl/>
      <w:autoSpaceDE/>
      <w:autoSpaceDN/>
      <w:spacing w:line="276" w:lineRule="auto"/>
      <w:outlineLvl w:val="9"/>
    </w:pPr>
  </w:style>
  <w:style w:type="character" w:customStyle="1" w:styleId="6">
    <w:name w:val="Основной текст (6)_"/>
    <w:basedOn w:val="a0"/>
    <w:link w:val="60"/>
    <w:rsid w:val="00D5482B"/>
    <w:rPr>
      <w:rFonts w:ascii="Tahoma" w:eastAsia="Tahoma" w:hAnsi="Tahoma" w:cs="Tahoma"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5482B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61">
    <w:name w:val="Основной текст (6) + Полужирный"/>
    <w:basedOn w:val="6"/>
    <w:rsid w:val="00D5482B"/>
    <w:rPr>
      <w:rFonts w:ascii="Tahoma" w:eastAsia="Tahoma" w:hAnsi="Tahoma" w:cs="Tahom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D5482B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5482B"/>
    <w:pPr>
      <w:shd w:val="clear" w:color="auto" w:fill="FFFFFF"/>
      <w:autoSpaceDE/>
      <w:autoSpaceDN/>
      <w:spacing w:after="600"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70">
    <w:name w:val="Основной текст (7)"/>
    <w:basedOn w:val="a"/>
    <w:link w:val="7"/>
    <w:rsid w:val="00D5482B"/>
    <w:pPr>
      <w:shd w:val="clear" w:color="auto" w:fill="FFFFFF"/>
      <w:autoSpaceDE/>
      <w:autoSpaceDN/>
      <w:spacing w:before="240" w:after="300" w:line="0" w:lineRule="atLeast"/>
      <w:ind w:hanging="220"/>
      <w:jc w:val="both"/>
    </w:pPr>
    <w:rPr>
      <w:rFonts w:ascii="Tahoma" w:eastAsia="Tahoma" w:hAnsi="Tahoma" w:cs="Tahoma"/>
      <w:sz w:val="19"/>
      <w:szCs w:val="19"/>
    </w:rPr>
  </w:style>
  <w:style w:type="paragraph" w:customStyle="1" w:styleId="130">
    <w:name w:val="Основной текст (13)"/>
    <w:basedOn w:val="a"/>
    <w:link w:val="13"/>
    <w:rsid w:val="00D5482B"/>
    <w:pPr>
      <w:shd w:val="clear" w:color="auto" w:fill="FFFFFF"/>
      <w:autoSpaceDE/>
      <w:autoSpaceDN/>
      <w:spacing w:line="264" w:lineRule="exact"/>
    </w:pPr>
    <w:rPr>
      <w:rFonts w:ascii="Tahoma" w:eastAsia="Tahoma" w:hAnsi="Tahoma" w:cs="Tahoma"/>
      <w:b/>
      <w:bCs/>
      <w:sz w:val="16"/>
      <w:szCs w:val="16"/>
    </w:rPr>
  </w:style>
  <w:style w:type="paragraph" w:styleId="a9">
    <w:name w:val="endnote text"/>
    <w:basedOn w:val="a"/>
    <w:link w:val="aa"/>
    <w:uiPriority w:val="99"/>
    <w:unhideWhenUsed/>
    <w:rsid w:val="00D5482B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D5482B"/>
    <w:rPr>
      <w:rFonts w:ascii="Times New Roman" w:hAnsi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D5482B"/>
    <w:rPr>
      <w:vertAlign w:val="superscript"/>
    </w:rPr>
  </w:style>
  <w:style w:type="character" w:customStyle="1" w:styleId="30">
    <w:name w:val="Заголовок №3_"/>
    <w:basedOn w:val="a0"/>
    <w:link w:val="31"/>
    <w:rsid w:val="00D5482B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31">
    <w:name w:val="Заголовок №3"/>
    <w:basedOn w:val="a"/>
    <w:link w:val="30"/>
    <w:rsid w:val="00D5482B"/>
    <w:pPr>
      <w:shd w:val="clear" w:color="auto" w:fill="FFFFFF"/>
      <w:autoSpaceDE/>
      <w:autoSpaceDN/>
      <w:spacing w:before="240" w:line="264" w:lineRule="exact"/>
      <w:outlineLvl w:val="2"/>
    </w:pPr>
    <w:rPr>
      <w:rFonts w:ascii="Tahoma" w:eastAsia="Tahoma" w:hAnsi="Tahoma" w:cs="Tahoma"/>
      <w:b/>
      <w:bCs/>
      <w:sz w:val="19"/>
      <w:szCs w:val="19"/>
    </w:rPr>
  </w:style>
  <w:style w:type="character" w:customStyle="1" w:styleId="32">
    <w:name w:val="Основной текст (3)"/>
    <w:basedOn w:val="a0"/>
    <w:rsid w:val="00D5482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c">
    <w:name w:val="Normal (Web)"/>
    <w:basedOn w:val="a"/>
    <w:uiPriority w:val="99"/>
    <w:semiHidden/>
    <w:unhideWhenUsed/>
    <w:rsid w:val="00D5482B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Bogdanova</dc:creator>
  <cp:lastModifiedBy>Olga Bogdanova</cp:lastModifiedBy>
  <cp:revision>1</cp:revision>
  <dcterms:created xsi:type="dcterms:W3CDTF">2021-12-02T14:57:00Z</dcterms:created>
  <dcterms:modified xsi:type="dcterms:W3CDTF">2021-12-02T15:00:00Z</dcterms:modified>
</cp:coreProperties>
</file>