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из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СанПиН</w:t>
      </w:r>
      <w:proofErr w:type="gramEnd"/>
      <w:r>
        <w:rPr>
          <w:rFonts w:ascii="Arial" w:hAnsi="Arial" w:cs="Arial"/>
          <w:sz w:val="20"/>
          <w:szCs w:val="20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Постановление Главного государственного санитарного врача РФ от 10.07.2015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sz w:val="20"/>
          <w:szCs w:val="20"/>
        </w:rPr>
        <w:t>):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Требования к организации образовательной деятельности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режиму дня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Основная образовательная программа реализуется через организацию урочной и внеурочной деятельности.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Урочная деятельность состоит из часов обязательной части и части, формируемой участниками отношений.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Внеурочная деятельность</w:t>
        </w:r>
      </w:hyperlink>
      <w:r>
        <w:rPr>
          <w:rFonts w:ascii="Arial" w:hAnsi="Arial" w:cs="Arial"/>
          <w:sz w:val="20"/>
          <w:szCs w:val="20"/>
        </w:rPr>
        <w:t xml:space="preserve"> формируется из часов, </w:t>
      </w:r>
      <w:proofErr w:type="gramStart"/>
      <w:r>
        <w:rPr>
          <w:rFonts w:ascii="Arial" w:hAnsi="Arial" w:cs="Arial"/>
          <w:sz w:val="20"/>
          <w:szCs w:val="20"/>
        </w:rPr>
        <w:t>необходимых для обеспечения индивидуальных потребностей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Гигиенические требования к максимальному общему объему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недельной нагрузки обучающихся с ОВЗ</w:t>
      </w:r>
    </w:p>
    <w:p w:rsidR="00EF2612" w:rsidRDefault="00EF2612" w:rsidP="00EF2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EF2612" w:rsidTr="00EF261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 допустимая недельная нагрузка в академических часах</w:t>
            </w:r>
          </w:p>
        </w:tc>
      </w:tr>
      <w:tr w:rsidR="00EF2612" w:rsidTr="00EF2612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Внеурочная деятельность </w:t>
            </w:r>
            <w:hyperlink w:anchor="Par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F2612" w:rsidTr="00EF2612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общее образование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2 - 4 (5 </w:t>
            </w:r>
            <w:hyperlink w:anchor="Par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6 </w:t>
            </w:r>
            <w:hyperlink w:anchor="Par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общее образование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общее образование</w:t>
            </w:r>
          </w:p>
        </w:tc>
      </w:tr>
      <w:tr w:rsidR="00EF2612" w:rsidTr="00EF26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EF2612" w:rsidTr="00EF2612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30"/>
            <w:bookmarkEnd w:id="1"/>
            <w:r>
              <w:rPr>
                <w:rFonts w:ascii="Arial" w:hAnsi="Arial" w:cs="Arial"/>
                <w:sz w:val="20"/>
                <w:szCs w:val="20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Par31"/>
            <w:bookmarkEnd w:id="2"/>
            <w:r>
              <w:rPr>
                <w:rFonts w:ascii="Arial" w:hAnsi="Arial" w:cs="Arial"/>
                <w:sz w:val="20"/>
                <w:szCs w:val="20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Par32"/>
            <w:bookmarkEnd w:id="3"/>
            <w:r>
              <w:rPr>
                <w:rFonts w:ascii="Arial" w:hAnsi="Arial" w:cs="Arial"/>
                <w:sz w:val="20"/>
                <w:szCs w:val="20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EF2612" w:rsidRDefault="00EF26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EF2612" w:rsidRDefault="00EF2612" w:rsidP="00EF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учебной нагрузки на уроке не должна превышать 40 минут, за исключением первого класса.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>
        <w:rPr>
          <w:rFonts w:ascii="Arial" w:hAnsi="Arial" w:cs="Arial"/>
          <w:sz w:val="20"/>
          <w:szCs w:val="20"/>
        </w:rPr>
        <w:t>двигательно-активных видов деятельности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на спортплощадке организации.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обучение проводится без балльного оценивания знаний обучающихся и домашних заданий;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обучающихся 2 - 4 классов - не более 5 уроков;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обучающихся 5 - 6 классов - не более 6 уроков;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обучающихся 7 - 11 классов - не более 7 уроков.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rPr>
          <w:rFonts w:ascii="Arial" w:hAnsi="Arial" w:cs="Arial"/>
          <w:sz w:val="20"/>
          <w:szCs w:val="20"/>
        </w:rPr>
        <w:t>профориентационная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работа.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EF2612" w:rsidRPr="00EF2612" w:rsidRDefault="00EF2612" w:rsidP="00EF26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r:id="rId6" w:history="1">
        <w:r w:rsidRPr="00EF2612">
          <w:rPr>
            <w:rFonts w:ascii="Arial" w:hAnsi="Arial" w:cs="Arial"/>
            <w:sz w:val="20"/>
            <w:szCs w:val="20"/>
          </w:rPr>
          <w:t>(Приложение N 2)</w:t>
        </w:r>
      </w:hyperlink>
      <w:r w:rsidRPr="00EF2612">
        <w:rPr>
          <w:rFonts w:ascii="Arial" w:hAnsi="Arial" w:cs="Arial"/>
          <w:sz w:val="20"/>
          <w:szCs w:val="20"/>
        </w:rPr>
        <w:t>.</w:t>
      </w:r>
    </w:p>
    <w:p w:rsidR="00DE2DC2" w:rsidRDefault="00DE2DC2"/>
    <w:sectPr w:rsidR="00D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12"/>
    <w:rsid w:val="00DE2DC2"/>
    <w:rsid w:val="00E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9DAD-C38D-4FFB-ACC8-979440F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71290E52660C374577BD9501D547019A5EAC9A741FDE6D92EA9CD7E691C592197BF2203F829BDFFA6A1FA7A2ED14E34C544BF38F8209qCmEN" TargetMode="External"/><Relationship Id="rId5" Type="http://schemas.openxmlformats.org/officeDocument/2006/relationships/hyperlink" Target="consultantplus://offline/ref=004F9501A77F3CD334B03E8160DDBD6D2C25E53460D42CDE3725737A52248AC9EFB4CF9BE842E8E77CF47C18005C492E41A2270E481AFA1AS7m3N" TargetMode="External"/><Relationship Id="rId4" Type="http://schemas.openxmlformats.org/officeDocument/2006/relationships/hyperlink" Target="consultantplus://offline/ref=004F9501A77F3CD334B03E8160DDBD6D2F2AE93A61D32CDE3725737A52248AC9EFB4CF9BE842EBE07CF47C18005C492E41A2270E481AFA1AS7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2019-05-22T13:36:00Z</dcterms:created>
  <dcterms:modified xsi:type="dcterms:W3CDTF">2019-05-22T13:40:00Z</dcterms:modified>
</cp:coreProperties>
</file>