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D1F" w:rsidRDefault="00894D1F">
      <w:pPr>
        <w:pStyle w:val="ConsPlusTitlePage"/>
      </w:pPr>
      <w:r>
        <w:t xml:space="preserve">Документ предоставлен </w:t>
      </w:r>
      <w:hyperlink r:id="rId4" w:history="1">
        <w:r>
          <w:rPr>
            <w:color w:val="0000FF"/>
          </w:rPr>
          <w:t>КонсультантПлюс</w:t>
        </w:r>
      </w:hyperlink>
      <w:r>
        <w:br/>
      </w:r>
    </w:p>
    <w:p w:rsidR="00894D1F" w:rsidRDefault="00894D1F">
      <w:pPr>
        <w:pStyle w:val="ConsPlusNormal"/>
        <w:ind w:firstLine="540"/>
        <w:jc w:val="both"/>
        <w:outlineLvl w:val="0"/>
      </w:pPr>
    </w:p>
    <w:p w:rsidR="00894D1F" w:rsidRDefault="00894D1F">
      <w:pPr>
        <w:pStyle w:val="ConsPlusTitle"/>
        <w:jc w:val="center"/>
        <w:outlineLvl w:val="0"/>
      </w:pPr>
      <w:r>
        <w:t>МИНИСТЕРСТВО ОБРАЗОВАНИЯ И НАУКИ РОССИЙСКОЙ ФЕДЕРАЦИИ</w:t>
      </w:r>
    </w:p>
    <w:p w:rsidR="00894D1F" w:rsidRDefault="00894D1F">
      <w:pPr>
        <w:pStyle w:val="ConsPlusTitle"/>
        <w:jc w:val="center"/>
      </w:pPr>
    </w:p>
    <w:p w:rsidR="00894D1F" w:rsidRDefault="00894D1F">
      <w:pPr>
        <w:pStyle w:val="ConsPlusTitle"/>
        <w:jc w:val="center"/>
      </w:pPr>
      <w:r>
        <w:t>ПИСЬМО</w:t>
      </w:r>
    </w:p>
    <w:p w:rsidR="00894D1F" w:rsidRDefault="00894D1F">
      <w:pPr>
        <w:pStyle w:val="ConsPlusTitle"/>
        <w:jc w:val="center"/>
      </w:pPr>
      <w:r>
        <w:t>от 12 июля 2007 г. N 03-1563</w:t>
      </w:r>
    </w:p>
    <w:p w:rsidR="00894D1F" w:rsidRDefault="00894D1F">
      <w:pPr>
        <w:pStyle w:val="ConsPlusTitle"/>
        <w:jc w:val="center"/>
      </w:pPr>
    </w:p>
    <w:p w:rsidR="00894D1F" w:rsidRDefault="00894D1F">
      <w:pPr>
        <w:pStyle w:val="ConsPlusTitle"/>
        <w:jc w:val="center"/>
      </w:pPr>
      <w:r>
        <w:t>ОБ ОРГАНИЗАЦИИ ОБРАЗОВАТЕЛЬНОГО ПРОЦЕССА</w:t>
      </w:r>
    </w:p>
    <w:p w:rsidR="00894D1F" w:rsidRDefault="00894D1F">
      <w:pPr>
        <w:pStyle w:val="ConsPlusTitle"/>
        <w:jc w:val="center"/>
      </w:pPr>
      <w:r>
        <w:t>В УЧРЕЖДЕНИЯХ НАЧАЛЬНОГО ПРОФЕССИОНАЛЬНОГО И СРЕДНЕГО</w:t>
      </w:r>
    </w:p>
    <w:p w:rsidR="00894D1F" w:rsidRDefault="00894D1F">
      <w:pPr>
        <w:pStyle w:val="ConsPlusTitle"/>
        <w:jc w:val="center"/>
      </w:pPr>
      <w:r>
        <w:t>ПРОФЕССИОНАЛЬНОГО ОБРАЗОВАНИЯ ДЛЯ ЛИЦ С ОГРАНИЧЕННЫМИ</w:t>
      </w:r>
    </w:p>
    <w:p w:rsidR="00894D1F" w:rsidRDefault="00894D1F">
      <w:pPr>
        <w:pStyle w:val="ConsPlusTitle"/>
        <w:jc w:val="center"/>
      </w:pPr>
      <w:r>
        <w:t>ВОЗМОЖНОСТЯМИ ЗДОРОВЬЯ</w:t>
      </w:r>
    </w:p>
    <w:p w:rsidR="00894D1F" w:rsidRDefault="00894D1F">
      <w:pPr>
        <w:pStyle w:val="ConsPlusNormal"/>
        <w:jc w:val="center"/>
      </w:pPr>
    </w:p>
    <w:p w:rsidR="00894D1F" w:rsidRDefault="00894D1F">
      <w:pPr>
        <w:pStyle w:val="ConsPlusNormal"/>
        <w:ind w:firstLine="540"/>
        <w:jc w:val="both"/>
      </w:pPr>
      <w:r>
        <w:t xml:space="preserve">Департамент государственной политики и нормативно-правового регулирования в сфере образования Минобрнауки России направляет для практического применения </w:t>
      </w:r>
      <w:hyperlink w:anchor="P24" w:history="1">
        <w:r>
          <w:rPr>
            <w:color w:val="0000FF"/>
          </w:rPr>
          <w:t>Рекомендации</w:t>
        </w:r>
      </w:hyperlink>
      <w:r>
        <w:t xml:space="preserve"> по организации образовательного </w:t>
      </w:r>
      <w:hyperlink r:id="rId5" w:history="1">
        <w:r>
          <w:rPr>
            <w:color w:val="0000FF"/>
          </w:rPr>
          <w:t>процесса</w:t>
        </w:r>
      </w:hyperlink>
      <w:r>
        <w:t xml:space="preserve"> в учреждениях начального профессионального и среднего профессионального образования для лиц с ограниченными возможностями здоровья (слабослышащих, неслышащих, слабовидящих).</w:t>
      </w:r>
    </w:p>
    <w:p w:rsidR="00894D1F" w:rsidRDefault="00894D1F">
      <w:pPr>
        <w:pStyle w:val="ConsPlusNormal"/>
        <w:ind w:firstLine="540"/>
        <w:jc w:val="both"/>
      </w:pPr>
    </w:p>
    <w:p w:rsidR="00894D1F" w:rsidRDefault="00894D1F">
      <w:pPr>
        <w:pStyle w:val="ConsPlusNormal"/>
        <w:jc w:val="right"/>
      </w:pPr>
      <w:r>
        <w:t>Заместитель</w:t>
      </w:r>
    </w:p>
    <w:p w:rsidR="00894D1F" w:rsidRDefault="00894D1F">
      <w:pPr>
        <w:pStyle w:val="ConsPlusNormal"/>
        <w:jc w:val="right"/>
      </w:pPr>
      <w:r>
        <w:t>директора Департамента</w:t>
      </w:r>
    </w:p>
    <w:p w:rsidR="00894D1F" w:rsidRDefault="00894D1F">
      <w:pPr>
        <w:pStyle w:val="ConsPlusNormal"/>
        <w:jc w:val="right"/>
      </w:pPr>
      <w:r>
        <w:t>государственной политики</w:t>
      </w:r>
    </w:p>
    <w:p w:rsidR="00894D1F" w:rsidRDefault="00894D1F">
      <w:pPr>
        <w:pStyle w:val="ConsPlusNormal"/>
        <w:jc w:val="right"/>
      </w:pPr>
      <w:r>
        <w:t>и нормативно-правового</w:t>
      </w:r>
    </w:p>
    <w:p w:rsidR="00894D1F" w:rsidRDefault="00894D1F">
      <w:pPr>
        <w:pStyle w:val="ConsPlusNormal"/>
        <w:jc w:val="right"/>
      </w:pPr>
      <w:r>
        <w:t>регулирования в сфере образования</w:t>
      </w:r>
    </w:p>
    <w:p w:rsidR="00894D1F" w:rsidRDefault="00894D1F">
      <w:pPr>
        <w:pStyle w:val="ConsPlusNormal"/>
        <w:jc w:val="right"/>
      </w:pPr>
      <w:r>
        <w:t>Н.М.РОЗИНА</w:t>
      </w:r>
    </w:p>
    <w:p w:rsidR="00894D1F" w:rsidRDefault="00894D1F">
      <w:pPr>
        <w:pStyle w:val="ConsPlusNormal"/>
        <w:ind w:firstLine="540"/>
        <w:jc w:val="both"/>
      </w:pPr>
    </w:p>
    <w:p w:rsidR="00894D1F" w:rsidRDefault="00894D1F">
      <w:pPr>
        <w:pStyle w:val="ConsPlusNormal"/>
        <w:ind w:firstLine="540"/>
        <w:jc w:val="both"/>
      </w:pPr>
    </w:p>
    <w:p w:rsidR="00894D1F" w:rsidRDefault="00894D1F">
      <w:pPr>
        <w:pStyle w:val="ConsPlusNormal"/>
        <w:ind w:firstLine="540"/>
        <w:jc w:val="both"/>
      </w:pPr>
    </w:p>
    <w:p w:rsidR="00894D1F" w:rsidRDefault="00894D1F">
      <w:pPr>
        <w:pStyle w:val="ConsPlusNormal"/>
        <w:ind w:firstLine="540"/>
        <w:jc w:val="both"/>
      </w:pPr>
    </w:p>
    <w:p w:rsidR="00894D1F" w:rsidRDefault="00894D1F">
      <w:pPr>
        <w:pStyle w:val="ConsPlusNormal"/>
        <w:ind w:firstLine="540"/>
        <w:jc w:val="both"/>
      </w:pPr>
    </w:p>
    <w:p w:rsidR="00894D1F" w:rsidRDefault="00894D1F">
      <w:pPr>
        <w:pStyle w:val="ConsPlusNormal"/>
        <w:jc w:val="center"/>
        <w:outlineLvl w:val="0"/>
      </w:pPr>
      <w:bookmarkStart w:id="0" w:name="P24"/>
      <w:bookmarkEnd w:id="0"/>
      <w:r>
        <w:t>РЕКОМЕНДАЦИИ</w:t>
      </w:r>
    </w:p>
    <w:p w:rsidR="00894D1F" w:rsidRDefault="00894D1F">
      <w:pPr>
        <w:pStyle w:val="ConsPlusNormal"/>
        <w:jc w:val="center"/>
      </w:pPr>
      <w:r>
        <w:t>ПО ОРГАНИЗАЦИИ ОБРАЗОВАТЕЛЬНОГО ПРОЦЕССА</w:t>
      </w:r>
    </w:p>
    <w:p w:rsidR="00894D1F" w:rsidRDefault="00894D1F">
      <w:pPr>
        <w:pStyle w:val="ConsPlusNormal"/>
        <w:jc w:val="center"/>
      </w:pPr>
      <w:r>
        <w:t>В УЧРЕЖДЕНИЯХ НАЧАЛЬНОГО ПРОФЕССИОНАЛЬНОГО И СРЕДНЕГО</w:t>
      </w:r>
    </w:p>
    <w:p w:rsidR="00894D1F" w:rsidRDefault="00894D1F">
      <w:pPr>
        <w:pStyle w:val="ConsPlusNormal"/>
        <w:jc w:val="center"/>
      </w:pPr>
      <w:r>
        <w:t>ПРОФЕССИОНАЛЬНОГО ОБРАЗОВАНИЯ ДЛЯ ЛИЦ С ОГРАНИЧЕННЫМИ</w:t>
      </w:r>
    </w:p>
    <w:p w:rsidR="00894D1F" w:rsidRDefault="00894D1F">
      <w:pPr>
        <w:pStyle w:val="ConsPlusNormal"/>
        <w:jc w:val="center"/>
      </w:pPr>
      <w:r>
        <w:t>ВОЗМОЖНОСТЯМИ ЗДОРОВЬЯ (СЛАБОСЛЫШАЩИХ,</w:t>
      </w:r>
    </w:p>
    <w:p w:rsidR="00894D1F" w:rsidRDefault="00894D1F">
      <w:pPr>
        <w:pStyle w:val="ConsPlusNormal"/>
        <w:jc w:val="center"/>
      </w:pPr>
      <w:r>
        <w:t>НЕСЛЫШАЩИХ, СЛАБОВИДЯЩИХ)</w:t>
      </w:r>
    </w:p>
    <w:p w:rsidR="00894D1F" w:rsidRDefault="00894D1F">
      <w:pPr>
        <w:pStyle w:val="ConsPlusNormal"/>
        <w:jc w:val="center"/>
      </w:pPr>
    </w:p>
    <w:p w:rsidR="00894D1F" w:rsidRDefault="00894D1F">
      <w:pPr>
        <w:pStyle w:val="ConsPlusNormal"/>
        <w:jc w:val="center"/>
        <w:outlineLvl w:val="1"/>
      </w:pPr>
      <w:r>
        <w:t>I. Общие положения</w:t>
      </w:r>
    </w:p>
    <w:p w:rsidR="00894D1F" w:rsidRDefault="00894D1F">
      <w:pPr>
        <w:pStyle w:val="ConsPlusNormal"/>
        <w:jc w:val="center"/>
      </w:pPr>
    </w:p>
    <w:p w:rsidR="00894D1F" w:rsidRDefault="00894D1F">
      <w:pPr>
        <w:pStyle w:val="ConsPlusNormal"/>
        <w:ind w:firstLine="540"/>
        <w:jc w:val="both"/>
      </w:pPr>
      <w:r>
        <w:t>Рекомендации по организации образовательного процесса в учреждениях начального профессионального и среднего профессионального образования для лиц с ограниченными возможностями здоровья (далее - Рекомендации) направлены на создание условий, обеспечивающих организацию образовательного процесса для лиц с ограниченными возможностями здоровья, получения ими профессиональной подготовки и профессионального образования с учетом требований рынка труда и перспектив развития профессий, которые могут быть ими освоены с учетом состояния здоровья, а также условий для их социальной адаптации и интеграции в общественную инфраструктуру.</w:t>
      </w:r>
    </w:p>
    <w:p w:rsidR="00894D1F" w:rsidRDefault="00894D1F">
      <w:pPr>
        <w:pStyle w:val="ConsPlusNormal"/>
        <w:ind w:firstLine="540"/>
        <w:jc w:val="both"/>
      </w:pPr>
      <w:r>
        <w:t>Предлагаемые Рекомендации могут быть использованы для решения следующих задач организации образовательного процесса для лиц с ограниченными возможностями здоровья:</w:t>
      </w:r>
    </w:p>
    <w:p w:rsidR="00894D1F" w:rsidRDefault="00894D1F">
      <w:pPr>
        <w:pStyle w:val="ConsPlusNormal"/>
        <w:ind w:firstLine="540"/>
        <w:jc w:val="both"/>
      </w:pPr>
      <w:r>
        <w:t>- разработки технологий обучения лиц с ограниченными возможностями здоровья;</w:t>
      </w:r>
    </w:p>
    <w:p w:rsidR="00894D1F" w:rsidRDefault="00894D1F">
      <w:pPr>
        <w:pStyle w:val="ConsPlusNormal"/>
        <w:ind w:firstLine="540"/>
        <w:jc w:val="both"/>
      </w:pPr>
      <w:r>
        <w:t>- использования технических средств в соответствии со спецификой заболевания и получаемой профессией начального профессионального образования (далее - НПО), специальностью среднего профессионального образования (далее - СПО);</w:t>
      </w:r>
    </w:p>
    <w:p w:rsidR="00894D1F" w:rsidRDefault="00894D1F">
      <w:pPr>
        <w:pStyle w:val="ConsPlusNormal"/>
        <w:ind w:firstLine="540"/>
        <w:jc w:val="both"/>
      </w:pPr>
      <w:r>
        <w:t xml:space="preserve">- создания системы психолого-педагогического сопровождения профессионального </w:t>
      </w:r>
      <w:r>
        <w:lastRenderedPageBreak/>
        <w:t>становления лиц с ограниченными возможностями здоровья и их социально-профессиональной поддержки;</w:t>
      </w:r>
    </w:p>
    <w:p w:rsidR="00894D1F" w:rsidRDefault="00894D1F">
      <w:pPr>
        <w:pStyle w:val="ConsPlusNormal"/>
        <w:ind w:firstLine="540"/>
        <w:jc w:val="both"/>
      </w:pPr>
      <w:r>
        <w:t>- создания системы информационного обеспечения комплексной профессиональной, социальной и психологической адаптации лиц с ограниченными возможностями здоровья;</w:t>
      </w:r>
    </w:p>
    <w:p w:rsidR="00894D1F" w:rsidRDefault="00894D1F">
      <w:pPr>
        <w:pStyle w:val="ConsPlusNormal"/>
        <w:ind w:firstLine="540"/>
        <w:jc w:val="both"/>
      </w:pPr>
      <w:r>
        <w:t>- подготовки педагогических кадров для работы с лицами с ограниченными возможностями здоровья.</w:t>
      </w:r>
    </w:p>
    <w:p w:rsidR="00894D1F" w:rsidRDefault="00894D1F">
      <w:pPr>
        <w:pStyle w:val="ConsPlusNormal"/>
        <w:ind w:firstLine="540"/>
        <w:jc w:val="both"/>
      </w:pPr>
    </w:p>
    <w:p w:rsidR="00894D1F" w:rsidRDefault="00894D1F">
      <w:pPr>
        <w:pStyle w:val="ConsPlusNormal"/>
        <w:jc w:val="center"/>
        <w:outlineLvl w:val="1"/>
      </w:pPr>
      <w:r>
        <w:t>II. Психологические особенности слабослышащих</w:t>
      </w:r>
    </w:p>
    <w:p w:rsidR="00894D1F" w:rsidRDefault="00894D1F">
      <w:pPr>
        <w:pStyle w:val="ConsPlusNormal"/>
        <w:jc w:val="center"/>
      </w:pPr>
      <w:r>
        <w:t>и неслышащих и специфика их обучения в учреждениях</w:t>
      </w:r>
    </w:p>
    <w:p w:rsidR="00894D1F" w:rsidRDefault="00894D1F">
      <w:pPr>
        <w:pStyle w:val="ConsPlusNormal"/>
        <w:jc w:val="center"/>
      </w:pPr>
      <w:r>
        <w:t>профессионального образования</w:t>
      </w:r>
    </w:p>
    <w:p w:rsidR="00894D1F" w:rsidRDefault="00894D1F">
      <w:pPr>
        <w:pStyle w:val="ConsPlusNormal"/>
        <w:jc w:val="center"/>
      </w:pPr>
    </w:p>
    <w:p w:rsidR="00894D1F" w:rsidRDefault="00894D1F">
      <w:pPr>
        <w:pStyle w:val="ConsPlusNormal"/>
        <w:ind w:firstLine="540"/>
        <w:jc w:val="both"/>
      </w:pPr>
      <w:r>
        <w:t>К категории слабослышащих относятся лица с частичной слуховой недостаточностью, затрудняющей речевое и частично интеллектуальное развитие, но при этом у них сохраняется способность к самостоятельному накоплению речевого запаса при помощи остаточного слуха. Речь слабослышащего обычно отличается рядом существенных недостатков, которые могут затруднять учебный процесс, а также процесс усвоения сложного для понимания материала.</w:t>
      </w:r>
    </w:p>
    <w:p w:rsidR="00894D1F" w:rsidRDefault="00894D1F">
      <w:pPr>
        <w:pStyle w:val="ConsPlusNormal"/>
        <w:ind w:firstLine="540"/>
        <w:jc w:val="both"/>
      </w:pPr>
      <w:r>
        <w:t>Личностные особенности слабослышащих, влияющие на процесс их профессионального обучения:</w:t>
      </w:r>
    </w:p>
    <w:p w:rsidR="00894D1F" w:rsidRDefault="00894D1F">
      <w:pPr>
        <w:pStyle w:val="ConsPlusNormal"/>
        <w:ind w:firstLine="540"/>
        <w:jc w:val="both"/>
      </w:pPr>
      <w:r>
        <w:t>1. Из-за поражения слуха объем внешних воздействий на интеллектуальную сферу ограничен, взаимодействие со средой обеднено, затруднено общение с окружающими людьми, в то время как необходимым условием успешного психического и интеллектуального развития каждого человека является разнообразие и возрастание сложности внешних воздействий. Вследствие этого психическая и интеллектуальная деятельность зачастую упрощается, реакции на внешние воздействия становятся менее сложными и менее разнообразными, что является препятствием в освоении сложных профессиональных навыков, требующих применения разнообразных и комбинированных действий.</w:t>
      </w:r>
    </w:p>
    <w:p w:rsidR="00894D1F" w:rsidRDefault="00894D1F">
      <w:pPr>
        <w:pStyle w:val="ConsPlusNormal"/>
        <w:ind w:firstLine="540"/>
        <w:jc w:val="both"/>
      </w:pPr>
      <w:r>
        <w:t>2. У обучающихся с нарушением слуха гораздо большее значение, чем в норме, имеют зрительные раздражители, так как основная нагрузка по переработке поступающей информации ложится на зрение. Восприятие словесной речи посредством считывания с губ требует полной сосредоточенности на лице говорящего человека.</w:t>
      </w:r>
    </w:p>
    <w:p w:rsidR="00894D1F" w:rsidRDefault="00894D1F">
      <w:pPr>
        <w:pStyle w:val="ConsPlusNormal"/>
        <w:ind w:firstLine="540"/>
        <w:jc w:val="both"/>
      </w:pPr>
      <w:r>
        <w:t>Рекомендации педагогическим работникам. На основании изложенного при организации образовательного процесса от педагогического работника требуется особая фиксация на собственной артикуляции.</w:t>
      </w:r>
    </w:p>
    <w:p w:rsidR="00894D1F" w:rsidRDefault="00894D1F">
      <w:pPr>
        <w:pStyle w:val="ConsPlusNormal"/>
        <w:ind w:firstLine="540"/>
        <w:jc w:val="both"/>
      </w:pPr>
      <w:r>
        <w:t xml:space="preserve">3. Проведение учебных занятий </w:t>
      </w:r>
      <w:proofErr w:type="gramStart"/>
      <w:r>
        <w:t>требует</w:t>
      </w:r>
      <w:proofErr w:type="gramEnd"/>
      <w:r>
        <w:t xml:space="preserve"> как от педагогического работника, так и от обучающихся повышенного напряжения внимания, что ведет к утомлению и потере устойчивости внимания. Это, в свою очередь, приводит к снижению скорости выполняемой деятельности и увеличению количества ошибок.</w:t>
      </w:r>
    </w:p>
    <w:p w:rsidR="00894D1F" w:rsidRDefault="00894D1F">
      <w:pPr>
        <w:pStyle w:val="ConsPlusNormal"/>
        <w:ind w:firstLine="540"/>
        <w:jc w:val="both"/>
      </w:pPr>
      <w:r>
        <w:t>4. Продуктивность внимания у обучающихся с нарушенным слухом в большей степени зависит от изобразительных качеств воспринимаемого материала. Чем они выразительнее, тем легче обучающимся с нарушенным слухом выделить информативные признаки предмета или явления.</w:t>
      </w:r>
    </w:p>
    <w:p w:rsidR="00894D1F" w:rsidRDefault="00894D1F">
      <w:pPr>
        <w:pStyle w:val="ConsPlusNormal"/>
        <w:ind w:firstLine="540"/>
        <w:jc w:val="both"/>
      </w:pPr>
      <w:r>
        <w:t>5. Процесс запоминания у обучающихся с нарушенным слухом во многом опосредуется деятельностью по анализу воспринимаемых объектов, то есть по соотнесению нового материала с усвоенным ранее материалом. И в то же время специфические особенности зрительного восприятия слабослышащих влияют на эффективность их образной памяти - в окружающих предметах и явлениях они часто выделяют несущественные признаки.</w:t>
      </w:r>
    </w:p>
    <w:p w:rsidR="00894D1F" w:rsidRDefault="00894D1F">
      <w:pPr>
        <w:pStyle w:val="ConsPlusNormal"/>
        <w:ind w:firstLine="540"/>
        <w:jc w:val="both"/>
      </w:pPr>
      <w:r>
        <w:t>В процессе профессионального обучения в учреждениях профессионального образования это качество обучающихся с нарушенным слухом может приводить к тому, что некоторые основные понятия изучаемого материала должны будут объясняться особо, что требует дополнительного учебного времени.</w:t>
      </w:r>
    </w:p>
    <w:p w:rsidR="00894D1F" w:rsidRDefault="00894D1F">
      <w:pPr>
        <w:pStyle w:val="ConsPlusNormal"/>
        <w:ind w:firstLine="540"/>
        <w:jc w:val="both"/>
      </w:pPr>
      <w:r>
        <w:t xml:space="preserve">6. Произвольное запоминание обучающихся с нарушенным слухом отличается тем, что образы запоминаемых предметов в меньшей степени организованы, чем у слышащих. Поскольку обучающиеся с нарушенным слухом реже пользуются приемами опосредованного запоминания, то образы в их памяти сохраняются хуже (медленнее запоминаются и быстрее забываются), что в процессе профессионального обучения требует использования дополнительных приемов для </w:t>
      </w:r>
      <w:r>
        <w:lastRenderedPageBreak/>
        <w:t>повышения эффективности запоминания материала.</w:t>
      </w:r>
    </w:p>
    <w:p w:rsidR="00894D1F" w:rsidRDefault="00894D1F">
      <w:pPr>
        <w:pStyle w:val="ConsPlusNormal"/>
        <w:ind w:firstLine="540"/>
        <w:jc w:val="both"/>
      </w:pPr>
      <w:r>
        <w:t>При запоминании словесного материала у неслышащих и слабослышащих с тяжелой степенью поражения могут наблюдаться замены слов: замены по внешнему сходству звучания слова, смысловые замены. Такого рода трудности связаны с особенностями усвоения слабослышащими устной речи.</w:t>
      </w:r>
    </w:p>
    <w:p w:rsidR="00894D1F" w:rsidRDefault="00894D1F">
      <w:pPr>
        <w:pStyle w:val="ConsPlusNormal"/>
        <w:ind w:firstLine="540"/>
        <w:jc w:val="both"/>
      </w:pPr>
      <w:r>
        <w:t>Рекомендации педагогическим работникам. Особенности усвоения слабослышащими устной речи требуют повышенного внимания со стороны преподавателя к специальным профессиональным терминам, которыми обучающиеся должны овладеть в процессе обучения, а также к использованию профессиональной лексики - для лучшего усвоения слабослышащими специальной терминологии необходимо каждый раз писать на доске используемые термины и контролировать их усвоение обучающимися.</w:t>
      </w:r>
    </w:p>
    <w:p w:rsidR="00894D1F" w:rsidRDefault="00894D1F">
      <w:pPr>
        <w:pStyle w:val="ConsPlusNormal"/>
        <w:ind w:firstLine="540"/>
        <w:jc w:val="both"/>
      </w:pPr>
      <w:r>
        <w:t>7. Компоненты психического развития слабослышащего человека отличаются от нормы нарушением пропорций развития. Так, письменная речь у них преобладает над разговорной и соответственно преобладает наглядно-образное мышление над словесно-логическим. Полноценное наглядно-образное мышление служит основой для формирования словесно-логического мышления. Однако, как правило, словесно-логическое мышление у обучающихся с нарушенным слухом развивается позже по сравнению с нормой. Сроки развития зависят во многом от степени тяжести поражения слуха. У неслышащих и слабослышащих с тяжелой степенью поражения формирование словесно-логического мышления завершается к семнадцати годам и даже позднее. Вследствие этого к моменту поступления в учреждения профессионального образования процесс формирования словесно-логического мышления, являющегося основой успешного усвоения учебного материала, может оставаться еще незавершенным. При более легких формах поражения слуха, когда психическое развитие слабослышащего не имеет дополнительных отклонений, можно говорить о том, что к моменту окончания школы и началу обучения в учреждении профессионального образования подобная особенность мышления слабослышащих проявляется в основном только при решении сложных задач.</w:t>
      </w:r>
    </w:p>
    <w:p w:rsidR="00894D1F" w:rsidRDefault="00894D1F">
      <w:pPr>
        <w:pStyle w:val="ConsPlusNormal"/>
        <w:ind w:firstLine="540"/>
        <w:jc w:val="both"/>
      </w:pPr>
      <w:r>
        <w:t>Поэтому обучающиеся с нарушенным слухом нуждаются в большей степени в использовании разнообразного наглядного материала в процессе обучения. Сложные для понимания темы должны быть снабжены как можно большим количеством схем, диаграмм, рисунков, компьютерных презентаций и тому подобным наглядным материалом.</w:t>
      </w:r>
    </w:p>
    <w:p w:rsidR="00894D1F" w:rsidRDefault="00894D1F">
      <w:pPr>
        <w:pStyle w:val="ConsPlusNormal"/>
        <w:ind w:firstLine="540"/>
        <w:jc w:val="both"/>
      </w:pPr>
      <w:r>
        <w:t>8. Из-за таких особенностей интеллектуальной сферы обучающихся с нарушенным слухом, как замедленное развитие мыслительных операций (в частности, операций анализа, синтеза, абстрагирования), у них часто наблюдаются трудности в выделении и осознании цели. В процессе трудовой деятельности и освоения профессиональных навыков они стремятся как можно скорее получить результат, то есть достичь цели. Однако им не хватает сосредоточенности, умения соотнести образ будущего результата с получаемым продуктом, и у них не сформировано умение анализировать причины возникающих трудностей. Проблемы, возникающие при овладении профессиональными умениями и навыками, часто связаны с тем, что обучающиеся в своем стремлении получить поскорее результат пренебрегают освоением важных трудовых операций. Кроме того, у лиц с нарушением слуха часто не сформировано осознание обязательности достижения поставленной цели.</w:t>
      </w:r>
    </w:p>
    <w:p w:rsidR="00894D1F" w:rsidRDefault="00894D1F">
      <w:pPr>
        <w:pStyle w:val="ConsPlusNormal"/>
        <w:ind w:firstLine="540"/>
        <w:jc w:val="both"/>
      </w:pPr>
      <w:r>
        <w:t>Рекомендации педагогическим работникам. Помимо задачи обучения стоит также и задача по воспитанию у обучающихся с нарушенным слухом ответственного отношения к труду и формированию у них соответствующей мотивации.</w:t>
      </w:r>
    </w:p>
    <w:p w:rsidR="00894D1F" w:rsidRDefault="00894D1F">
      <w:pPr>
        <w:pStyle w:val="ConsPlusNormal"/>
        <w:ind w:firstLine="540"/>
        <w:jc w:val="both"/>
      </w:pPr>
      <w:r>
        <w:t>9. Большие трудности могут возникнуть у обучающихся с нарушенным слухом на начальных этапах обучения в новом для них коллективе учреждения профессионального образования. Это связано с замедленным формированием у них межличностных отношений и механизмов межличностного восприятия. У обучающихся с нарушенным слухом недостаточно сформированы оценочные критерии межличностных отношений. Поэтому они часто допускают крайности в оценке окружающих, с которыми встречаются в ситуациях профессионального обучения и особенно производственной практики, они также недостаточно умеют дифференцировать личностные и деловые отношения.</w:t>
      </w:r>
    </w:p>
    <w:p w:rsidR="00894D1F" w:rsidRDefault="00894D1F">
      <w:pPr>
        <w:pStyle w:val="ConsPlusNormal"/>
        <w:ind w:firstLine="540"/>
        <w:jc w:val="both"/>
      </w:pPr>
      <w:r>
        <w:t xml:space="preserve">10. Особенности в развитии двигательной сферы, характерные для лиц с нарушениями слуха, обусловливают круг профессий, которые им могут быть рекомендованы. К этим особенностям </w:t>
      </w:r>
      <w:r>
        <w:lastRenderedPageBreak/>
        <w:t>относятся:</w:t>
      </w:r>
    </w:p>
    <w:p w:rsidR="00894D1F" w:rsidRDefault="00894D1F">
      <w:pPr>
        <w:pStyle w:val="ConsPlusNormal"/>
        <w:ind w:firstLine="540"/>
        <w:jc w:val="both"/>
      </w:pPr>
      <w:r>
        <w:t>- замедленная, по сравнению со слышащими, скорость выполнения отдельных движений;</w:t>
      </w:r>
    </w:p>
    <w:p w:rsidR="00894D1F" w:rsidRDefault="00894D1F">
      <w:pPr>
        <w:pStyle w:val="ConsPlusNormal"/>
        <w:ind w:firstLine="540"/>
        <w:jc w:val="both"/>
      </w:pPr>
      <w:r>
        <w:t>- замедленный темп деятельности в целом;</w:t>
      </w:r>
    </w:p>
    <w:p w:rsidR="00894D1F" w:rsidRDefault="00894D1F">
      <w:pPr>
        <w:pStyle w:val="ConsPlusNormal"/>
        <w:ind w:firstLine="540"/>
        <w:jc w:val="both"/>
      </w:pPr>
      <w:r>
        <w:t>- относительная замедленность овладения двигательными навыками.</w:t>
      </w:r>
    </w:p>
    <w:p w:rsidR="00894D1F" w:rsidRDefault="00894D1F">
      <w:pPr>
        <w:pStyle w:val="ConsPlusNormal"/>
        <w:ind w:firstLine="540"/>
        <w:jc w:val="both"/>
      </w:pPr>
      <w:r>
        <w:t>Данные особенности развития лиц с нарушениями слуха определяют их ограничения при обучении профессиональной деятельности:</w:t>
      </w:r>
    </w:p>
    <w:p w:rsidR="00894D1F" w:rsidRDefault="00894D1F">
      <w:pPr>
        <w:pStyle w:val="ConsPlusNormal"/>
        <w:ind w:firstLine="540"/>
        <w:jc w:val="both"/>
      </w:pPr>
      <w:r>
        <w:t>- противопоказаны профессии, требующие хорошего слуха для общения с людьми;</w:t>
      </w:r>
    </w:p>
    <w:p w:rsidR="00894D1F" w:rsidRDefault="00894D1F">
      <w:pPr>
        <w:pStyle w:val="ConsPlusNormal"/>
        <w:ind w:firstLine="540"/>
        <w:jc w:val="both"/>
      </w:pPr>
      <w:r>
        <w:t>- непригодны профессии, в которых при работе необходим слуховой контроль (например, настройка аппаратуры);</w:t>
      </w:r>
    </w:p>
    <w:p w:rsidR="00894D1F" w:rsidRDefault="00894D1F">
      <w:pPr>
        <w:pStyle w:val="ConsPlusNormal"/>
        <w:ind w:firstLine="540"/>
        <w:jc w:val="both"/>
      </w:pPr>
      <w:r>
        <w:t>- не рекомендуются производства и соответствующие им профессии с акустической сигнализацией опасности;</w:t>
      </w:r>
    </w:p>
    <w:p w:rsidR="00894D1F" w:rsidRDefault="00894D1F">
      <w:pPr>
        <w:pStyle w:val="ConsPlusNormal"/>
        <w:ind w:firstLine="540"/>
        <w:jc w:val="both"/>
      </w:pPr>
      <w:r>
        <w:t>- из-за нарушений вестибулярного аппарата существуют ограничения, связанные с работой на высоте, у непрерывно движущихся автоматических линий, а также с приборами и аппаратами, работающими под током высокого напряжения.</w:t>
      </w:r>
    </w:p>
    <w:p w:rsidR="00894D1F" w:rsidRDefault="00894D1F">
      <w:pPr>
        <w:pStyle w:val="ConsPlusNormal"/>
        <w:ind w:firstLine="540"/>
        <w:jc w:val="both"/>
      </w:pPr>
    </w:p>
    <w:p w:rsidR="00894D1F" w:rsidRDefault="00894D1F">
      <w:pPr>
        <w:pStyle w:val="ConsPlusNormal"/>
        <w:jc w:val="center"/>
        <w:outlineLvl w:val="2"/>
      </w:pPr>
      <w:r>
        <w:t>Общие рекомендации педагогическим работникам</w:t>
      </w:r>
    </w:p>
    <w:p w:rsidR="00894D1F" w:rsidRDefault="00894D1F">
      <w:pPr>
        <w:pStyle w:val="ConsPlusNormal"/>
        <w:jc w:val="center"/>
      </w:pPr>
    </w:p>
    <w:p w:rsidR="00894D1F" w:rsidRDefault="00894D1F">
      <w:pPr>
        <w:pStyle w:val="ConsPlusNormal"/>
        <w:ind w:firstLine="540"/>
        <w:jc w:val="both"/>
      </w:pPr>
      <w:r>
        <w:t>С целью получения обучающимися с нарушенным слухом информации в полном объеме звуковую информацию нужно обязательно дублировать зрительной. Особую роль в педагогической деятельности, обращенной к обучающимся с нарушенным слухом, играют видеоматериалы. Предъявляемая видеоинформация может сопровождаться текстовой бегущей строкой или сурдологическим переводом. Причем видеоматериалы особенно помогают в изучении процессов и явлений, поддающихся видеозаписи, а анимация может быть использована для изображения различных динамических моделей, не поддающихся видеозаписи процессов и явлений. Анимация может сопровождаться гиперссылками, комментирующими отдельные компоненты изображения, что также важно при работе с людьми, лишенными нормального слухового восприятия. Также важную обучающую функцию выполняют компьютерные модели и конструкторы, компьютерный лабораторный практикум.</w:t>
      </w:r>
    </w:p>
    <w:p w:rsidR="00894D1F" w:rsidRDefault="00894D1F">
      <w:pPr>
        <w:pStyle w:val="ConsPlusNormal"/>
        <w:ind w:firstLine="540"/>
        <w:jc w:val="both"/>
      </w:pPr>
      <w:r>
        <w:t>Некоторые слабослышащие могут слышать, но воспринимают отдельные звуки неправильно. В этом случае следует говорить немного более громче и четче, подбирая подходящий уровень. В другом случае понадобится лишь снизить высоту голоса, так как человек утратил способность воспринимать высокие частоты.</w:t>
      </w:r>
    </w:p>
    <w:p w:rsidR="00894D1F" w:rsidRDefault="00894D1F">
      <w:pPr>
        <w:pStyle w:val="ConsPlusNormal"/>
        <w:ind w:firstLine="540"/>
        <w:jc w:val="both"/>
      </w:pPr>
      <w:r>
        <w:t>Создание текстовых средств учебного назначения для обучающихся с нарушенным слухом требует обязательного участия специалиста-дефектолога, контролирующего развитие словарного запаса такой категории обучающихся. Это вызвано тем, что одним из наиболее значимых следствий недуга является ограниченный словарный запас и недостаток базовых средств для его пополнения.</w:t>
      </w:r>
    </w:p>
    <w:p w:rsidR="00894D1F" w:rsidRDefault="00894D1F">
      <w:pPr>
        <w:pStyle w:val="ConsPlusNormal"/>
        <w:jc w:val="center"/>
      </w:pPr>
    </w:p>
    <w:p w:rsidR="00894D1F" w:rsidRDefault="00894D1F">
      <w:pPr>
        <w:pStyle w:val="ConsPlusNormal"/>
        <w:jc w:val="center"/>
        <w:outlineLvl w:val="2"/>
      </w:pPr>
      <w:r>
        <w:t>Рекомендации педагогическим работникам по межличностному</w:t>
      </w:r>
    </w:p>
    <w:p w:rsidR="00894D1F" w:rsidRDefault="00894D1F">
      <w:pPr>
        <w:pStyle w:val="ConsPlusNormal"/>
        <w:jc w:val="center"/>
      </w:pPr>
      <w:r>
        <w:t>взаимодействию с обучающимися с нарушенным слухом</w:t>
      </w:r>
    </w:p>
    <w:p w:rsidR="00894D1F" w:rsidRDefault="00894D1F">
      <w:pPr>
        <w:pStyle w:val="ConsPlusNormal"/>
        <w:jc w:val="center"/>
      </w:pPr>
      <w:r>
        <w:t>в процессе профессионального обучения</w:t>
      </w:r>
    </w:p>
    <w:p w:rsidR="00894D1F" w:rsidRDefault="00894D1F">
      <w:pPr>
        <w:pStyle w:val="ConsPlusNormal"/>
        <w:jc w:val="center"/>
      </w:pPr>
    </w:p>
    <w:p w:rsidR="00894D1F" w:rsidRDefault="00894D1F">
      <w:pPr>
        <w:pStyle w:val="ConsPlusNormal"/>
        <w:ind w:firstLine="540"/>
        <w:jc w:val="both"/>
      </w:pPr>
      <w:r>
        <w:t>Начиная разговор, привлеките внимание своего собеседника. Если его слух позволяет, назовите его по имени, если нет - слегка положите ему руку на плечо или похлопайте, но не резко. Разговаривая с обучающимся, смотрите на него. Не загораживайте свое лицо: ваш собеседник должен иметь возможность следить за его выражением. Говорите ясно и ровно. Не следует излишне выделять что-то. Кричать, особенно в ухо, нельзя. Если вас просят повторить что-то, попробуйте перефразировать свое предложение. Используйте жесты.</w:t>
      </w:r>
    </w:p>
    <w:p w:rsidR="00894D1F" w:rsidRDefault="00894D1F">
      <w:pPr>
        <w:pStyle w:val="ConsPlusNormal"/>
        <w:ind w:firstLine="540"/>
        <w:jc w:val="both"/>
      </w:pPr>
      <w:r>
        <w:t>Сообщения должны быть простыми. Старайтесь давать их короткими предложениями. Избегайте употребления незнакомых для обучающихся оборотов и выражений. Перед тем как давать объяснение новых профессиональных терминов, следует провести словарную работу, тщательно разбирая смысловое значение каждого слова. Убедитесь, что вас поняли. Не стесняйтесь об этом спрашивать обучающихся. Если вы не поняли ответ или вопрос обучающегося, попросите его повторить или записать то, что он хотел сказать. Избегайте при этом даже намека на снисходительность.</w:t>
      </w:r>
    </w:p>
    <w:p w:rsidR="00894D1F" w:rsidRDefault="00894D1F">
      <w:pPr>
        <w:pStyle w:val="ConsPlusNormal"/>
        <w:ind w:firstLine="540"/>
        <w:jc w:val="both"/>
      </w:pPr>
      <w:r>
        <w:lastRenderedPageBreak/>
        <w:t>Если вы сообщаете информацию, которая включает в себя номер, правило, формулу, технический или другой сложный термин, адрес, запишите ее. Не забывайте дублировать сказанное, особенно если дело касается чего-то важного: правил, инструкций и т.п., записями. Учебные фильмы, по возможности, должны быть снабжены субтитрами.</w:t>
      </w:r>
    </w:p>
    <w:p w:rsidR="00894D1F" w:rsidRDefault="00894D1F">
      <w:pPr>
        <w:pStyle w:val="ConsPlusNormal"/>
        <w:ind w:firstLine="540"/>
        <w:jc w:val="both"/>
      </w:pPr>
      <w:r>
        <w:t>Не забывайте о среде, которая вас окружает. В больших или многолюдных помещениях труднее общаться с людьми, которые плохо слышат.</w:t>
      </w:r>
    </w:p>
    <w:p w:rsidR="00894D1F" w:rsidRDefault="00894D1F">
      <w:pPr>
        <w:pStyle w:val="ConsPlusNormal"/>
        <w:ind w:firstLine="540"/>
        <w:jc w:val="both"/>
      </w:pPr>
      <w:r>
        <w:t>Не меняйте тему разговора без предупреждения. Используйте переходные фразы вроде: "Хорошо, теперь нам нужно обсудить...".</w:t>
      </w:r>
    </w:p>
    <w:p w:rsidR="00894D1F" w:rsidRDefault="00894D1F">
      <w:pPr>
        <w:pStyle w:val="ConsPlusNormal"/>
        <w:ind w:firstLine="540"/>
        <w:jc w:val="both"/>
      </w:pPr>
      <w:r>
        <w:t>Не все люди, которые плохо слышат, могут хорошо читать по губам. Вам лучше всего спросить об этом при первой встрече.</w:t>
      </w:r>
    </w:p>
    <w:p w:rsidR="00894D1F" w:rsidRDefault="00894D1F">
      <w:pPr>
        <w:pStyle w:val="ConsPlusNormal"/>
        <w:ind w:firstLine="540"/>
        <w:jc w:val="both"/>
      </w:pPr>
      <w:r>
        <w:t>Если ваш обучающийся обладает этим навыком, нужно соблюдать несколько важных правил:</w:t>
      </w:r>
    </w:p>
    <w:p w:rsidR="00894D1F" w:rsidRDefault="00894D1F">
      <w:pPr>
        <w:pStyle w:val="ConsPlusNormal"/>
        <w:ind w:firstLine="540"/>
        <w:jc w:val="both"/>
      </w:pPr>
      <w:r>
        <w:t>- помните, что из десяти слов хорошо прочитываются только три;</w:t>
      </w:r>
    </w:p>
    <w:p w:rsidR="00894D1F" w:rsidRDefault="00894D1F">
      <w:pPr>
        <w:pStyle w:val="ConsPlusNormal"/>
        <w:ind w:firstLine="540"/>
        <w:jc w:val="both"/>
      </w:pPr>
      <w:r>
        <w:t>- нужно смотреть в лицо собеседника и говорить ясно и медленно, использовать простые фразы и избегать несущественных слов. Не пытайтесь преувеличенно четко произносить слова - это изменяет артикуляцию и создает дополнительные трудности;</w:t>
      </w:r>
    </w:p>
    <w:p w:rsidR="00894D1F" w:rsidRDefault="00894D1F">
      <w:pPr>
        <w:pStyle w:val="ConsPlusNormal"/>
        <w:ind w:firstLine="540"/>
        <w:jc w:val="both"/>
      </w:pPr>
      <w:r>
        <w:t>- нужно использовать выражение лица, жесты, телодвижения, если хотите подчеркнуть или прояснить смысл сказанного.</w:t>
      </w:r>
    </w:p>
    <w:p w:rsidR="00894D1F" w:rsidRDefault="00894D1F">
      <w:pPr>
        <w:pStyle w:val="ConsPlusNormal"/>
        <w:ind w:firstLine="540"/>
        <w:jc w:val="both"/>
      </w:pPr>
    </w:p>
    <w:p w:rsidR="00894D1F" w:rsidRDefault="00894D1F">
      <w:pPr>
        <w:pStyle w:val="ConsPlusNormal"/>
        <w:jc w:val="center"/>
        <w:outlineLvl w:val="2"/>
      </w:pPr>
      <w:r>
        <w:t>Организация учебного пространства</w:t>
      </w:r>
    </w:p>
    <w:p w:rsidR="00894D1F" w:rsidRDefault="00894D1F">
      <w:pPr>
        <w:pStyle w:val="ConsPlusNormal"/>
        <w:jc w:val="center"/>
      </w:pPr>
      <w:r>
        <w:t>для обучающихся с нарушенным слухом</w:t>
      </w:r>
    </w:p>
    <w:p w:rsidR="00894D1F" w:rsidRDefault="00894D1F">
      <w:pPr>
        <w:pStyle w:val="ConsPlusNormal"/>
        <w:jc w:val="center"/>
      </w:pPr>
    </w:p>
    <w:p w:rsidR="00894D1F" w:rsidRDefault="00894D1F">
      <w:pPr>
        <w:pStyle w:val="ConsPlusNormal"/>
        <w:ind w:firstLine="540"/>
        <w:jc w:val="both"/>
      </w:pPr>
      <w:r>
        <w:t>Для того чтобы обучающиеся с нарушенным слухом лучше ориентировались в аудитории, следует установить сигнальные лампочки, оповещающие о начале и конце занятия. Обучающихся с нарушенным слухом лучше сажать на первую парту. Места для тех, чей слух совсем слабый, могут быть оборудованы звукоусиливающим оборудованием коллективного и индивидуального пользования.</w:t>
      </w:r>
    </w:p>
    <w:p w:rsidR="00894D1F" w:rsidRDefault="00894D1F">
      <w:pPr>
        <w:pStyle w:val="ConsPlusNormal"/>
        <w:jc w:val="center"/>
      </w:pPr>
    </w:p>
    <w:p w:rsidR="00894D1F" w:rsidRDefault="00894D1F">
      <w:pPr>
        <w:pStyle w:val="ConsPlusNormal"/>
        <w:jc w:val="center"/>
        <w:outlineLvl w:val="1"/>
      </w:pPr>
      <w:r>
        <w:t>III. Психологические особенности слабовидящих</w:t>
      </w:r>
    </w:p>
    <w:p w:rsidR="00894D1F" w:rsidRDefault="00894D1F">
      <w:pPr>
        <w:pStyle w:val="ConsPlusNormal"/>
        <w:jc w:val="center"/>
      </w:pPr>
      <w:r>
        <w:t>и специфика их обучения в учреждениях</w:t>
      </w:r>
    </w:p>
    <w:p w:rsidR="00894D1F" w:rsidRDefault="00894D1F">
      <w:pPr>
        <w:pStyle w:val="ConsPlusNormal"/>
        <w:jc w:val="center"/>
      </w:pPr>
      <w:r>
        <w:t>профессионального образования</w:t>
      </w:r>
    </w:p>
    <w:p w:rsidR="00894D1F" w:rsidRDefault="00894D1F">
      <w:pPr>
        <w:pStyle w:val="ConsPlusNormal"/>
        <w:jc w:val="center"/>
      </w:pPr>
    </w:p>
    <w:p w:rsidR="00894D1F" w:rsidRDefault="00894D1F">
      <w:pPr>
        <w:pStyle w:val="ConsPlusNormal"/>
        <w:ind w:firstLine="540"/>
        <w:jc w:val="both"/>
      </w:pPr>
      <w:r>
        <w:t>К категории слабовидящих относятся лица с остротой зрения от 0,05 до 0,2 единиц, то есть от 3 до 40 м.</w:t>
      </w:r>
    </w:p>
    <w:p w:rsidR="00894D1F" w:rsidRDefault="00894D1F">
      <w:pPr>
        <w:pStyle w:val="ConsPlusNormal"/>
        <w:ind w:firstLine="540"/>
        <w:jc w:val="both"/>
      </w:pPr>
      <w:r>
        <w:t>Нарушения зрения, как правило, вызывают отклонения практически во всех видах познавательной деятельности. Это происходит из-за снижения количества получаемой человеком информации, сокращение зрительных ощущений ограничивает возможности формирования образов памяти. Происходят качественные изменения системы взаимоотношений анализаторов, из-за этого возникают специфические особенности в процессах формирования образов, памяти, речи, внимания и т.п. Также происходят изменения в физическом формировании человека - нарушается точность движений, снижается их интенсивность.</w:t>
      </w:r>
    </w:p>
    <w:p w:rsidR="00894D1F" w:rsidRDefault="00894D1F">
      <w:pPr>
        <w:pStyle w:val="ConsPlusNormal"/>
        <w:ind w:firstLine="540"/>
        <w:jc w:val="both"/>
      </w:pPr>
      <w:r>
        <w:t>В целом слабовидящие отличаются следующими особенностями, обусловливающими особенности их учебной деятельности в учреждениях профессионального образования:</w:t>
      </w:r>
    </w:p>
    <w:p w:rsidR="00894D1F" w:rsidRDefault="00894D1F">
      <w:pPr>
        <w:pStyle w:val="ConsPlusNormal"/>
        <w:ind w:firstLine="540"/>
        <w:jc w:val="both"/>
      </w:pPr>
      <w:r>
        <w:t xml:space="preserve">1. Ограниченность внешних впечатлений оказывает отрицательное влияние на формирование качеств внимания. Замедленность процесса восприятия, которое осуществляется во многом с помощью осязания или нарушенного зрительного анализатора, сказывается на темпе переключения внимания и проявляется в снижении объема и устойчивости внимания. Поэтому для обеспечения эффективного обучения необходимо обеспечить поступление информации по сохранным каналам восприятия. Концентрация внимания на анализе информации, полученной только по одному каналу восприятия (например, только слухового или только осязательного), не может создавать </w:t>
      </w:r>
      <w:proofErr w:type="gramStart"/>
      <w:r>
        <w:t>у слабовидящих полного образа</w:t>
      </w:r>
      <w:proofErr w:type="gramEnd"/>
      <w:r>
        <w:t xml:space="preserve"> предмета или образа производственной операции. Это, в свою очередь, приводит к снижению точности выполнения учебной или трудовой деятельности.</w:t>
      </w:r>
    </w:p>
    <w:p w:rsidR="00894D1F" w:rsidRDefault="00894D1F">
      <w:pPr>
        <w:pStyle w:val="ConsPlusNormal"/>
        <w:ind w:firstLine="540"/>
        <w:jc w:val="both"/>
      </w:pPr>
      <w:r>
        <w:t xml:space="preserve">Однако такие качества внимания, как активность, направленность, интенсивность, сосредоточенность, устойчивость, хоть они и формируются под влиянием нарушений зрения, могут </w:t>
      </w:r>
      <w:r>
        <w:lastRenderedPageBreak/>
        <w:t>быть хорошо развиты, достигая, а иногда и превышая уровень развития этих качеств у нормально видящих людей. Поскольку произвольность процессов внимания напрямую связана с развитием волевых и интеллектуальных свойств личности, то преподавателям следует особое внимание уделять развитию самостоятельности и активности слабовидящих обучающихся в процессе профессионального обучения, особенно в той части учебной программы, которая касается отработки практических навыков профессиональной деятельности.</w:t>
      </w:r>
    </w:p>
    <w:p w:rsidR="00894D1F" w:rsidRDefault="00894D1F">
      <w:pPr>
        <w:pStyle w:val="ConsPlusNormal"/>
        <w:ind w:firstLine="540"/>
        <w:jc w:val="both"/>
      </w:pPr>
      <w:r>
        <w:t>2. Ограниченность информации, получаемой слабовидящими, обусловливает такую их особенность, как схематизм зрительного образа, его обедненность. Нарушается целостность восприятия, иногда в образе объекта отсутствуют не только второстепенные, но и определяющие детали, что ведет к фрагментарности или неточности образа. При слабовидении страдает также скорость зрительного восприятия. Нарушение бинокулярного зрения (полноценного видения двумя глазами) у слабовидящих может приводить к так называемой пространственной слепоте - нарушению восприятия перспективы и глубины пространства.</w:t>
      </w:r>
    </w:p>
    <w:p w:rsidR="00894D1F" w:rsidRDefault="00894D1F">
      <w:pPr>
        <w:pStyle w:val="ConsPlusNormal"/>
        <w:ind w:firstLine="540"/>
        <w:jc w:val="both"/>
      </w:pPr>
      <w:r>
        <w:t>Эту особенность следует учитывать при обучении, особенно если необходимым компонентом профессиональной деятельности является умение чертить и понимать чертежи.</w:t>
      </w:r>
    </w:p>
    <w:p w:rsidR="00894D1F" w:rsidRDefault="00894D1F">
      <w:pPr>
        <w:pStyle w:val="ConsPlusNormal"/>
        <w:ind w:firstLine="540"/>
        <w:jc w:val="both"/>
      </w:pPr>
      <w:r>
        <w:t>3. В качестве механизма, компенсирующего недостатки зрительного восприятия, у слабовидящих лиц выступают слуховое и осязательное восприятия. Осязательный образ формируется как развернутый процесс, поэтому скорость приема информации здесь невелика. При этом мышечно-двигательная чувствительность является важным компонентом не только процесса собственно осязания, но и процесса ориентировки в пространстве. Использование контроля на основе двигательной и осязательной чувствительности при отсутствии зрительного контроля приводит к тому, что лица с нарушениями зрения уступают лицам с нормальным зрением в точности движений, оценке движений и степени мышечного напряжения в процессе освоения и выполнения рабочих движений и производственных операций. Однако при условиях более длительной тренировки с включением познавательных процессов точность дифференцированности движений у лиц с нарушениями зрения в трудовой деятельности может достигать высокого уровня за счет автоматизации движений, даже превосходя по этим показателям показатели лиц с нормальным зрением.</w:t>
      </w:r>
    </w:p>
    <w:p w:rsidR="00894D1F" w:rsidRDefault="00894D1F">
      <w:pPr>
        <w:pStyle w:val="ConsPlusNormal"/>
        <w:ind w:firstLine="540"/>
        <w:jc w:val="both"/>
      </w:pPr>
      <w:r>
        <w:t>4. Значение слуха в деятельности слабовидящих гораздо больше, чем у лиц с нормальным зрением. Как правило, необходимость пространственной ориентации и осуществления различной деятельности, которая требует дифференцировать или локализовать источники звуков (например, определять направление звука), способствует развитию слуховой чувствительности. Вместе с тем это же качество может препятствовать успешному осуществлению профессиональной деятельности у лиц с нарушениями зрения в условиях производства с повышенным уровнем шума, вибрации, длительных звуковых воздействий, так как подобного рода раздражители будут способствовать развитию у слабовидящих лиц усталости слухового анализатора и дезориентации в пространстве.</w:t>
      </w:r>
    </w:p>
    <w:p w:rsidR="00894D1F" w:rsidRDefault="00894D1F">
      <w:pPr>
        <w:pStyle w:val="ConsPlusNormal"/>
        <w:ind w:firstLine="540"/>
        <w:jc w:val="both"/>
      </w:pPr>
      <w:r>
        <w:t xml:space="preserve">5. В запоминании и сохранении информации </w:t>
      </w:r>
      <w:proofErr w:type="gramStart"/>
      <w:r>
        <w:t>у слабовидящего большую роль</w:t>
      </w:r>
      <w:proofErr w:type="gramEnd"/>
      <w:r>
        <w:t xml:space="preserve"> играет значимость самой информации. Поскольку значительное количество объектов и понятий не имеет для слабовидящих лиц того значения, как для лиц с нормальным зрением, то их запоминание и сохранение теряет смысл. Следовательно, большую роль в успешности усвоения информации в процессе профессионального обучения будет играть возможность практического применения тех или иных знаний и навыков.</w:t>
      </w:r>
    </w:p>
    <w:p w:rsidR="00894D1F" w:rsidRDefault="00894D1F">
      <w:pPr>
        <w:pStyle w:val="ConsPlusNormal"/>
        <w:ind w:firstLine="540"/>
        <w:jc w:val="both"/>
      </w:pPr>
      <w:r>
        <w:t>Для успешного усвоения материала слабовидящими важно уточнение образов, показ значимости информации для последующей трудовой деятельности. Кроме того, для усвоения информации слабовидящим требуется большее количество повторений и тренировок по сравнению с лицами с нормальным зрением.</w:t>
      </w:r>
    </w:p>
    <w:p w:rsidR="00894D1F" w:rsidRDefault="00894D1F">
      <w:pPr>
        <w:pStyle w:val="ConsPlusNormal"/>
        <w:ind w:firstLine="540"/>
        <w:jc w:val="both"/>
      </w:pPr>
      <w:r>
        <w:t>6. В работе со слабовидящими возможно использование сети Интернет, подачи материала на принципах мультимедиа, использование чат-семинаров, чат-консультаций, консультаций в режиме "off-line" посредством электронной почты.</w:t>
      </w:r>
    </w:p>
    <w:p w:rsidR="00894D1F" w:rsidRDefault="00894D1F">
      <w:pPr>
        <w:pStyle w:val="ConsPlusNormal"/>
        <w:ind w:firstLine="540"/>
        <w:jc w:val="both"/>
      </w:pPr>
      <w:r>
        <w:t>Следует использовать принцип максимального снижения зрительных нагрузок при работе на компьютере. Для этого следует обеспечить:</w:t>
      </w:r>
    </w:p>
    <w:p w:rsidR="00894D1F" w:rsidRDefault="00894D1F">
      <w:pPr>
        <w:pStyle w:val="ConsPlusNormal"/>
        <w:ind w:firstLine="540"/>
        <w:jc w:val="both"/>
      </w:pPr>
      <w:r>
        <w:t>- подбор индивидуальных настроек экрана монитора в зависимости от диагноза зрительного заболевания и от индивидуальных особенностей восприятия визуальной информации;</w:t>
      </w:r>
    </w:p>
    <w:p w:rsidR="00894D1F" w:rsidRDefault="00894D1F">
      <w:pPr>
        <w:pStyle w:val="ConsPlusNormal"/>
        <w:ind w:firstLine="540"/>
        <w:jc w:val="both"/>
      </w:pPr>
      <w:r>
        <w:lastRenderedPageBreak/>
        <w:t>- дозирование зрительных нагрузок и чередование зрительных нагрузок с другими видами деятельности;</w:t>
      </w:r>
    </w:p>
    <w:p w:rsidR="00894D1F" w:rsidRDefault="00894D1F">
      <w:pPr>
        <w:pStyle w:val="ConsPlusNormal"/>
        <w:ind w:firstLine="540"/>
        <w:jc w:val="both"/>
      </w:pPr>
      <w:r>
        <w:t>- использование специальных программных средств для увеличения изображения на экране;</w:t>
      </w:r>
    </w:p>
    <w:p w:rsidR="00894D1F" w:rsidRDefault="00894D1F">
      <w:pPr>
        <w:pStyle w:val="ConsPlusNormal"/>
        <w:ind w:firstLine="540"/>
        <w:jc w:val="both"/>
      </w:pPr>
      <w:r>
        <w:t>- применение программ экранного доступа для озвучивания информации;</w:t>
      </w:r>
    </w:p>
    <w:p w:rsidR="00894D1F" w:rsidRDefault="00894D1F">
      <w:pPr>
        <w:pStyle w:val="ConsPlusNormal"/>
        <w:ind w:firstLine="540"/>
        <w:jc w:val="both"/>
      </w:pPr>
      <w:r>
        <w:t>- реализация принципа работы с помощью клавиатуры, а не с помощью мыши;</w:t>
      </w:r>
    </w:p>
    <w:p w:rsidR="00894D1F" w:rsidRDefault="00894D1F">
      <w:pPr>
        <w:pStyle w:val="ConsPlusNormal"/>
        <w:ind w:firstLine="540"/>
        <w:jc w:val="both"/>
      </w:pPr>
      <w:r>
        <w:t>- использование "горячих" клавиш;</w:t>
      </w:r>
    </w:p>
    <w:p w:rsidR="00894D1F" w:rsidRDefault="00894D1F">
      <w:pPr>
        <w:pStyle w:val="ConsPlusNormal"/>
        <w:ind w:firstLine="540"/>
        <w:jc w:val="both"/>
      </w:pPr>
      <w:r>
        <w:t>- освоение слепого десятипальцевого метода печати на клавиатуре;</w:t>
      </w:r>
    </w:p>
    <w:p w:rsidR="00894D1F" w:rsidRDefault="00894D1F">
      <w:pPr>
        <w:pStyle w:val="ConsPlusNormal"/>
        <w:ind w:firstLine="540"/>
        <w:jc w:val="both"/>
      </w:pPr>
      <w:r>
        <w:t>- проведение в ходе занятий физкультминуток, включающих специальные упражнения для глаз и общие физические упражнения.</w:t>
      </w:r>
    </w:p>
    <w:p w:rsidR="00894D1F" w:rsidRDefault="00894D1F">
      <w:pPr>
        <w:pStyle w:val="ConsPlusNormal"/>
        <w:ind w:firstLine="540"/>
        <w:jc w:val="both"/>
      </w:pPr>
      <w:r>
        <w:t xml:space="preserve">Следует учитывать, что при зрительной работе у слабовидящих быстро наступает утомление, что снижает их работоспособность. Поэтому необходимо проводить небольшие перерывы, на которых можно заниматься активными видами деятельности. Но при этом следует знать, что слабовидящим могут быть противопоказаны многие обычные занятия физкультурой, </w:t>
      </w:r>
      <w:proofErr w:type="gramStart"/>
      <w:r>
        <w:t>например</w:t>
      </w:r>
      <w:proofErr w:type="gramEnd"/>
      <w:r>
        <w:t xml:space="preserve"> наклоны, резкие прыжки, поднятие тяжестей, так как они могут способствовать ухудшению зрения.</w:t>
      </w:r>
    </w:p>
    <w:p w:rsidR="00894D1F" w:rsidRDefault="00894D1F">
      <w:pPr>
        <w:pStyle w:val="ConsPlusNormal"/>
        <w:ind w:firstLine="540"/>
        <w:jc w:val="both"/>
      </w:pPr>
    </w:p>
    <w:p w:rsidR="00894D1F" w:rsidRDefault="00894D1F">
      <w:pPr>
        <w:pStyle w:val="ConsPlusNormal"/>
        <w:jc w:val="center"/>
        <w:outlineLvl w:val="2"/>
      </w:pPr>
      <w:r>
        <w:t>Рекомендации педагогическим работникам</w:t>
      </w:r>
    </w:p>
    <w:p w:rsidR="00894D1F" w:rsidRDefault="00894D1F">
      <w:pPr>
        <w:pStyle w:val="ConsPlusNormal"/>
        <w:jc w:val="center"/>
      </w:pPr>
    </w:p>
    <w:p w:rsidR="00894D1F" w:rsidRDefault="00894D1F">
      <w:pPr>
        <w:pStyle w:val="ConsPlusNormal"/>
        <w:ind w:firstLine="540"/>
        <w:jc w:val="both"/>
      </w:pPr>
      <w:r>
        <w:t>Информацию необходимо представить в том виде, в каком ее мог бы получить слабовидящий обучающийся: крупный шрифт (16 - 18 пунктов), дискета (чтобы прочитать с помощью компьютера со звуковой программой), аудиокассета. Следует предоставить возможность слабовидящим использовать звукозаписывающие устройства и компьютеры во время занятий. При лекционной форме занятий обучающемуся с плохим зрением следует разрешить пользоваться диктофоном - это его способ конспектировать. Не следует забывать, что все записанное на доске должно быть озвучено.</w:t>
      </w:r>
    </w:p>
    <w:p w:rsidR="00894D1F" w:rsidRDefault="00894D1F">
      <w:pPr>
        <w:pStyle w:val="ConsPlusNormal"/>
        <w:ind w:firstLine="540"/>
        <w:jc w:val="both"/>
      </w:pPr>
      <w:r>
        <w:t>Если вы собираетесь читать вслух, сначала предупредите об этом. Не заменяйте чтение пересказом.</w:t>
      </w:r>
    </w:p>
    <w:p w:rsidR="00894D1F" w:rsidRDefault="00894D1F">
      <w:pPr>
        <w:pStyle w:val="ConsPlusNormal"/>
        <w:ind w:firstLine="540"/>
        <w:jc w:val="both"/>
      </w:pPr>
      <w:r>
        <w:t>Избегайте расплывчатых определений и описаний, которые обычно сопровождаются жестами, выражений вроде: "стакан находится где-то там на столе, это поблизости от вас...". Старайтесь быть точными: "Стакан посередине стола", "Стул справа от вас".</w:t>
      </w:r>
    </w:p>
    <w:p w:rsidR="00894D1F" w:rsidRDefault="00894D1F">
      <w:pPr>
        <w:pStyle w:val="ConsPlusNormal"/>
        <w:ind w:firstLine="540"/>
        <w:jc w:val="both"/>
      </w:pPr>
      <w:r>
        <w:t>Во время проведения занятий всегда называйте себя и представляйте других собеседников, а также остальных присутствующих, вновь пришедших в помещение. Всегда комментируйте свои жесты и надписи на доске. Передавайте словами то, что часто выражается мимикой и жестами, - не забывайте, что привычный жест "там..." незрячий человек не поймет. При общении с группой слабовидящих обучающихся не забудьте каждый раз называть того, к кому вы обращаетесь. Не заставляйте собеседника говорить в пустоту: если вы перемещаетесь, предупредите его.</w:t>
      </w:r>
    </w:p>
    <w:p w:rsidR="00894D1F" w:rsidRDefault="00894D1F">
      <w:pPr>
        <w:pStyle w:val="ConsPlusNormal"/>
        <w:ind w:firstLine="540"/>
        <w:jc w:val="both"/>
      </w:pPr>
      <w:r>
        <w:t>Когда вы предлагаете слабовидящему обучающемуся сесть, не усаживайте его, а направьте его руку на спинку стула или подлокотник. При знакомстве слабовидящего с незнакомым предметом не водите его руку по поверхности предмета, а дайте ему возможность свободно потрогать предмет. Если вас попросили помочь взять какой-то предмет, не следует тянуть кисть слабовидящего к предмету и брать его рукой этот предмет, лучше подать ему этот предмет или подвести к нему.</w:t>
      </w:r>
    </w:p>
    <w:p w:rsidR="00894D1F" w:rsidRDefault="00894D1F">
      <w:pPr>
        <w:pStyle w:val="ConsPlusNormal"/>
        <w:ind w:firstLine="540"/>
        <w:jc w:val="both"/>
      </w:pPr>
      <w:r>
        <w:t xml:space="preserve">Необходимо знать, когда в учреждение профессионального образования приходит обучающийся со слабым зрением, что он будет испытывать затруднения в ориентации в пространстве. Для комфортного пребывания в учреждении ему надо помочь именно в этом плане. В начале учебного года его надо провести по зданию учреждения, чтобы он запомнил месторасположение кабинетов и помещений, которыми он будет пользоваться, - аудиторий, раздевалки, столовой и др. Если по каким-либо причинам месторасположение этих помещений изменится, надо будет еще несколько раз пройти по новому маршруту. Находясь в новом для слабовидящего обучающегося помещении, опишите коротко, где вы находитесь. </w:t>
      </w:r>
      <w:proofErr w:type="gramStart"/>
      <w:r>
        <w:t>Например</w:t>
      </w:r>
      <w:proofErr w:type="gramEnd"/>
      <w:r>
        <w:t>: "В центре аудитории, примерно в шести шагах от вас, справа и слева - ряды столов, доска - впереди". Или: "Слева от двери, как заходишь, - шкаф". Укажите ему "опасные" для здоровья предметы.</w:t>
      </w:r>
    </w:p>
    <w:p w:rsidR="00894D1F" w:rsidRDefault="00894D1F">
      <w:pPr>
        <w:pStyle w:val="ConsPlusNormal"/>
        <w:ind w:firstLine="540"/>
        <w:jc w:val="both"/>
      </w:pPr>
      <w:r>
        <w:t xml:space="preserve">Заметив, что слабовидящий сбился с маршрута или впереди него есть препятствие, не управляйте его движением на расстоянии, подойдите и помогите выбраться на нужный путь. Если не успеваете подойти, громко предупредите об опасности. При спуске или подъеме по ступенькам </w:t>
      </w:r>
      <w:r>
        <w:lastRenderedPageBreak/>
        <w:t>ведите слабовидящего боком к ним. Передвигаясь, не делайте рывков, резких движений.</w:t>
      </w:r>
    </w:p>
    <w:p w:rsidR="00894D1F" w:rsidRDefault="00894D1F">
      <w:pPr>
        <w:pStyle w:val="ConsPlusNormal"/>
        <w:ind w:firstLine="540"/>
        <w:jc w:val="both"/>
      </w:pPr>
    </w:p>
    <w:p w:rsidR="00894D1F" w:rsidRDefault="00894D1F">
      <w:pPr>
        <w:pStyle w:val="ConsPlusNormal"/>
        <w:jc w:val="center"/>
        <w:outlineLvl w:val="2"/>
      </w:pPr>
      <w:r>
        <w:t>Организация учебного пространства</w:t>
      </w:r>
    </w:p>
    <w:p w:rsidR="00894D1F" w:rsidRDefault="00894D1F">
      <w:pPr>
        <w:pStyle w:val="ConsPlusNormal"/>
        <w:jc w:val="center"/>
      </w:pPr>
      <w:r>
        <w:t>для слабовидящих обучающихся</w:t>
      </w:r>
    </w:p>
    <w:p w:rsidR="00894D1F" w:rsidRDefault="00894D1F">
      <w:pPr>
        <w:pStyle w:val="ConsPlusNormal"/>
        <w:jc w:val="center"/>
      </w:pPr>
    </w:p>
    <w:p w:rsidR="00894D1F" w:rsidRDefault="00894D1F">
      <w:pPr>
        <w:pStyle w:val="ConsPlusNormal"/>
        <w:ind w:firstLine="540"/>
        <w:jc w:val="both"/>
      </w:pPr>
      <w:r>
        <w:t>Вход в учреждение профессионального образования.</w:t>
      </w:r>
    </w:p>
    <w:p w:rsidR="00894D1F" w:rsidRDefault="00894D1F">
      <w:pPr>
        <w:pStyle w:val="ConsPlusNormal"/>
        <w:ind w:firstLine="540"/>
        <w:jc w:val="both"/>
      </w:pPr>
      <w:r>
        <w:t>Крайние ступени лестницы при входе в учреждение профессионального образования для ориентации обучающегося с ослабленным зрением необходимо покрасить в контрастные цвета. Обязательно нужны перила. Перила должны быть по обеим сторонам лестницы на высоте 70 и 90 см. Удобнее всего перила круглого сечения с диаметром не менее 3 - 5 см. Длина перил должна быть больше длины лестницы на 30 см с каждой стороны. Дверь тоже лучше сделать яркой контрастной окраски. Если двери стеклянные, то на них яркой краской надо пометить открывающиеся части.</w:t>
      </w:r>
    </w:p>
    <w:p w:rsidR="00894D1F" w:rsidRDefault="00894D1F">
      <w:pPr>
        <w:pStyle w:val="ConsPlusNormal"/>
        <w:ind w:firstLine="540"/>
        <w:jc w:val="both"/>
      </w:pPr>
      <w:r>
        <w:t>Внутреннее пространство учреждения профессионального образования.</w:t>
      </w:r>
    </w:p>
    <w:p w:rsidR="00894D1F" w:rsidRDefault="00894D1F">
      <w:pPr>
        <w:pStyle w:val="ConsPlusNormal"/>
        <w:ind w:firstLine="540"/>
        <w:jc w:val="both"/>
      </w:pPr>
      <w:r>
        <w:t>Одним из способов облегчения ориентации обучающегося с плохим зрением внутри здания может являться разнообразное рельефное покрытие полов. То есть при смене направления меняется и рельеф пола. Это может быть напольная плитка или просто ковровые дорожки. Лестницы внутри, как и при входе, нужно покрасить в яркие контрастные цвета и оборудовать перилами.</w:t>
      </w:r>
    </w:p>
    <w:p w:rsidR="00894D1F" w:rsidRDefault="00894D1F">
      <w:pPr>
        <w:pStyle w:val="ConsPlusNormal"/>
        <w:ind w:firstLine="540"/>
        <w:jc w:val="both"/>
      </w:pPr>
      <w:r>
        <w:t>Еще одним решением проблемы передвижения по лестнице слабовидящего может быть организация дежурств обучающихся, которые по очереди будут сопровождать его на лестнице.</w:t>
      </w:r>
    </w:p>
    <w:p w:rsidR="00894D1F" w:rsidRDefault="00894D1F">
      <w:pPr>
        <w:pStyle w:val="ConsPlusNormal"/>
        <w:ind w:firstLine="540"/>
        <w:jc w:val="both"/>
      </w:pPr>
      <w:r>
        <w:t>Желательно, чтобы на дверях кабинетов таблички были сделаны крупным шрифтом контрастных цветов.</w:t>
      </w:r>
    </w:p>
    <w:p w:rsidR="00894D1F" w:rsidRDefault="00894D1F">
      <w:pPr>
        <w:pStyle w:val="ConsPlusNormal"/>
        <w:ind w:firstLine="540"/>
        <w:jc w:val="both"/>
      </w:pPr>
      <w:r>
        <w:t>В раздевалке учреждения обучающимся с плохим зрением нужно выделить зону в стороне от проходов и оборудовать ее поручнями, скамьями, полками и крючками для сумок и одежды. Желательно, чтобы этой зоной пользовались только одни и те же люди. Необходимо несколько раз провести слабовидящего к этому месту, чтобы он его запомнил.</w:t>
      </w:r>
    </w:p>
    <w:p w:rsidR="00894D1F" w:rsidRDefault="00894D1F">
      <w:pPr>
        <w:pStyle w:val="ConsPlusNormal"/>
        <w:ind w:firstLine="540"/>
        <w:jc w:val="both"/>
      </w:pPr>
      <w:r>
        <w:t>В столовой у обучающегося с плохим зрением должно быть свое постоянное место, которым будет пользоваться только он. Желательно, чтобы его место находилось в непосредственной близости от буфетной стойки. Вместе с тем обучающихся с плохим зрением не следует сажать в столовой отдельно от остальных. Обучающимся с плохим зрением в столовой необходима помощь ее работников или дежурных.</w:t>
      </w:r>
    </w:p>
    <w:p w:rsidR="00894D1F" w:rsidRDefault="00894D1F">
      <w:pPr>
        <w:pStyle w:val="ConsPlusNormal"/>
        <w:ind w:firstLine="540"/>
        <w:jc w:val="both"/>
      </w:pPr>
      <w:r>
        <w:t>Обучающемуся с плохим зрением необходимо создать условия для ориентации в пространстве кабинета. Рекомендуется оборудовать для них одноместные учебные места, выделенные из общей площади помещения рельефной фактурой или ковровым покрытием поверхности пола.</w:t>
      </w:r>
    </w:p>
    <w:p w:rsidR="00894D1F" w:rsidRDefault="00894D1F">
      <w:pPr>
        <w:pStyle w:val="ConsPlusNormal"/>
        <w:ind w:firstLine="540"/>
        <w:jc w:val="both"/>
      </w:pPr>
      <w:r>
        <w:t>Необходимо уделить внимание освещению рабочего стола, за которым сидит обучающийся. Его стол должен находиться в первых рядах от преподавательского стола. Желательно, чтобы пособия, которые используются на разных занятиях, были не только наглядными, но и рельефными, чтобы слабовидящий обучающийся смог их потрогать.</w:t>
      </w:r>
    </w:p>
    <w:p w:rsidR="00894D1F" w:rsidRDefault="00894D1F">
      <w:pPr>
        <w:pStyle w:val="ConsPlusNormal"/>
        <w:jc w:val="center"/>
      </w:pPr>
    </w:p>
    <w:p w:rsidR="00894D1F" w:rsidRDefault="00894D1F">
      <w:pPr>
        <w:pStyle w:val="ConsPlusNormal"/>
        <w:jc w:val="center"/>
        <w:outlineLvl w:val="1"/>
      </w:pPr>
      <w:r>
        <w:t>IV. Дистанционное образование лиц</w:t>
      </w:r>
    </w:p>
    <w:p w:rsidR="00894D1F" w:rsidRDefault="00894D1F">
      <w:pPr>
        <w:pStyle w:val="ConsPlusNormal"/>
        <w:jc w:val="center"/>
      </w:pPr>
      <w:r>
        <w:t>с ограниченными возможностями здоровья в учреждениях</w:t>
      </w:r>
    </w:p>
    <w:p w:rsidR="00894D1F" w:rsidRDefault="00894D1F">
      <w:pPr>
        <w:pStyle w:val="ConsPlusNormal"/>
        <w:jc w:val="center"/>
      </w:pPr>
      <w:r>
        <w:t>профессионального образования</w:t>
      </w:r>
    </w:p>
    <w:p w:rsidR="00894D1F" w:rsidRDefault="00894D1F">
      <w:pPr>
        <w:pStyle w:val="ConsPlusNormal"/>
        <w:jc w:val="center"/>
      </w:pPr>
    </w:p>
    <w:p w:rsidR="00894D1F" w:rsidRDefault="00894D1F">
      <w:pPr>
        <w:pStyle w:val="ConsPlusNormal"/>
        <w:ind w:firstLine="540"/>
        <w:jc w:val="both"/>
      </w:pPr>
      <w:r>
        <w:t>В процессе становления системы профессионального образования лиц с ограниченными возможностями здоровья выявилась необходимость разработки и использования новых и освоения известных интенсивных технологий обучения.</w:t>
      </w:r>
    </w:p>
    <w:p w:rsidR="00894D1F" w:rsidRDefault="00894D1F">
      <w:pPr>
        <w:pStyle w:val="ConsPlusNormal"/>
        <w:ind w:firstLine="540"/>
        <w:jc w:val="both"/>
      </w:pPr>
      <w:r>
        <w:t>Под специальными образовательными и реабилитационными технологиями понимают особую совокупность организационных структур и мероприятий, системных средств и методов, общих и частных методик, оптимальным образом обеспечивающих:</w:t>
      </w:r>
    </w:p>
    <w:p w:rsidR="00894D1F" w:rsidRDefault="00894D1F">
      <w:pPr>
        <w:pStyle w:val="ConsPlusNormal"/>
        <w:ind w:firstLine="540"/>
        <w:jc w:val="both"/>
      </w:pPr>
      <w:r>
        <w:t>- реализацию и усвоение образовательных программ в объеме и качестве, предусмотренных государственными образовательными стандартами;</w:t>
      </w:r>
    </w:p>
    <w:p w:rsidR="00894D1F" w:rsidRDefault="00894D1F">
      <w:pPr>
        <w:pStyle w:val="ConsPlusNormal"/>
        <w:ind w:firstLine="540"/>
        <w:jc w:val="both"/>
      </w:pPr>
      <w:r>
        <w:t>- реабилитацию личности в конкретной интегрированной среде обучения;</w:t>
      </w:r>
    </w:p>
    <w:p w:rsidR="00894D1F" w:rsidRDefault="00894D1F">
      <w:pPr>
        <w:pStyle w:val="ConsPlusNormal"/>
        <w:ind w:firstLine="540"/>
        <w:jc w:val="both"/>
      </w:pPr>
      <w:r>
        <w:lastRenderedPageBreak/>
        <w:t>- создание системы мер, направленных на устранение или возможно более полную компенсацию ограничений жизнедеятельности, вызванных нарушением здоровья.</w:t>
      </w:r>
    </w:p>
    <w:p w:rsidR="00894D1F" w:rsidRDefault="00894D1F">
      <w:pPr>
        <w:pStyle w:val="ConsPlusNormal"/>
        <w:ind w:firstLine="540"/>
        <w:jc w:val="both"/>
      </w:pPr>
      <w:r>
        <w:t>Современная отечественная и зарубежная методология образования применительно к лицам с ограниченными возможностями здоровья строится на принятии в качестве определяющего того факта, что основными ограничениями для этой категории граждан являются коммуникация и доступ к информации. Очевидно, что эти проблемы приобретают решающее значение в условиях интегрированного обучения и профессиональной деятельности на рынке труда. В этой связи существенную роль в создании безбарьерной образовательной среды призваны выполнять интенсивные технологии обучения (далее - ИТО). К разряду ИТО, нашедших свое применение в заданной области, можно отнести:</w:t>
      </w:r>
    </w:p>
    <w:p w:rsidR="00894D1F" w:rsidRDefault="00894D1F">
      <w:pPr>
        <w:pStyle w:val="ConsPlusNormal"/>
        <w:ind w:firstLine="540"/>
        <w:jc w:val="both"/>
      </w:pPr>
      <w:r>
        <w:t>- компьютерные технологии;</w:t>
      </w:r>
    </w:p>
    <w:p w:rsidR="00894D1F" w:rsidRDefault="00894D1F">
      <w:pPr>
        <w:pStyle w:val="ConsPlusNormal"/>
        <w:ind w:firstLine="540"/>
        <w:jc w:val="both"/>
      </w:pPr>
      <w:r>
        <w:t>- технологии проблемной ориентации;</w:t>
      </w:r>
    </w:p>
    <w:p w:rsidR="00894D1F" w:rsidRDefault="00894D1F">
      <w:pPr>
        <w:pStyle w:val="ConsPlusNormal"/>
        <w:ind w:firstLine="540"/>
        <w:jc w:val="both"/>
      </w:pPr>
      <w:r>
        <w:t>- технологии "гувернерского" обучения;</w:t>
      </w:r>
    </w:p>
    <w:p w:rsidR="00894D1F" w:rsidRDefault="00894D1F">
      <w:pPr>
        <w:pStyle w:val="ConsPlusNormal"/>
        <w:ind w:firstLine="540"/>
        <w:jc w:val="both"/>
      </w:pPr>
      <w:r>
        <w:t>- технологии графического, матричного и стенографического сжатия информации (опорный конспект);</w:t>
      </w:r>
    </w:p>
    <w:p w:rsidR="00894D1F" w:rsidRDefault="00894D1F">
      <w:pPr>
        <w:pStyle w:val="ConsPlusNormal"/>
        <w:ind w:firstLine="540"/>
        <w:jc w:val="both"/>
      </w:pPr>
      <w:r>
        <w:t>- технологии тотальной индивидуализации и др.</w:t>
      </w:r>
    </w:p>
    <w:p w:rsidR="00894D1F" w:rsidRDefault="00894D1F">
      <w:pPr>
        <w:pStyle w:val="ConsPlusNormal"/>
        <w:ind w:firstLine="540"/>
        <w:jc w:val="both"/>
      </w:pPr>
      <w:r>
        <w:t>К этой группе, прежде всего, относятся высокие интеллектуальные технологии обучения (далее - ВИТО), из которых наиболее перспективными в условиях рассматриваемой проблемы являются:</w:t>
      </w:r>
    </w:p>
    <w:p w:rsidR="00894D1F" w:rsidRDefault="00894D1F">
      <w:pPr>
        <w:pStyle w:val="ConsPlusNormal"/>
        <w:ind w:firstLine="540"/>
        <w:jc w:val="both"/>
      </w:pPr>
      <w:r>
        <w:t>- технологии дифференциации содержания обучения;</w:t>
      </w:r>
    </w:p>
    <w:p w:rsidR="00894D1F" w:rsidRDefault="00894D1F">
      <w:pPr>
        <w:pStyle w:val="ConsPlusNormal"/>
        <w:ind w:firstLine="540"/>
        <w:jc w:val="both"/>
      </w:pPr>
      <w:r>
        <w:t>- технологии, которые повышают соотношение формализованных и неформализованных знаний, используют дедуктивные, традуктивные и системно-структурные методы подачи и изложения материала, ориентированные на психофизиологические особенности контингента обучающихся;</w:t>
      </w:r>
    </w:p>
    <w:p w:rsidR="00894D1F" w:rsidRDefault="00894D1F">
      <w:pPr>
        <w:pStyle w:val="ConsPlusNormal"/>
        <w:ind w:firstLine="540"/>
        <w:jc w:val="both"/>
      </w:pPr>
      <w:r>
        <w:t xml:space="preserve">- мультимедийные технологии, реализуемые на основе специально структурированных баз данных, электронных пособий и </w:t>
      </w:r>
      <w:proofErr w:type="gramStart"/>
      <w:r>
        <w:t>учебников</w:t>
      </w:r>
      <w:proofErr w:type="gramEnd"/>
      <w:r>
        <w:t xml:space="preserve"> и адаптированного программно-аппаратного обеспечения и периферии;</w:t>
      </w:r>
    </w:p>
    <w:p w:rsidR="00894D1F" w:rsidRDefault="00894D1F">
      <w:pPr>
        <w:pStyle w:val="ConsPlusNormal"/>
        <w:ind w:firstLine="540"/>
        <w:jc w:val="both"/>
      </w:pPr>
      <w:r>
        <w:t>- мультимедийные технологии в живом контакте педагога и обучающегося (голос, жест, тактильное общение).</w:t>
      </w:r>
    </w:p>
    <w:p w:rsidR="00894D1F" w:rsidRDefault="00894D1F">
      <w:pPr>
        <w:pStyle w:val="ConsPlusNormal"/>
        <w:ind w:firstLine="540"/>
        <w:jc w:val="both"/>
      </w:pPr>
      <w:r>
        <w:t>В этой связи возникает необходимость понимания разработчиками новых информационных компьютерных технологий обязательности их универсальности по отношению к лицам с ограниченными возможностями здоровья. Пренебрежение их специальными потребностями может привести к технологической дискриминации и, как следствие, - к ограничению в образовательной и профессиональной дееспособности этой категории граждан, особенно в условиях глобализации образования и интеллектуальной деятельности.</w:t>
      </w:r>
    </w:p>
    <w:p w:rsidR="00894D1F" w:rsidRDefault="00894D1F">
      <w:pPr>
        <w:pStyle w:val="ConsPlusNormal"/>
        <w:ind w:firstLine="540"/>
        <w:jc w:val="both"/>
      </w:pPr>
      <w:r>
        <w:t>Наибольшие надежды в сфере образования связываются с глобальной визуализацией учебного материала, применением интерактивных методов наложения текста на учебный видеоматериал, использованием систем распознавания речи, разработкой и внедрением систем текстового сопровождения речи преподавателя в реальном масштабе времени, интерактивными мультимедийными презентациями и максимальным озвучиванием образовательного процесса.</w:t>
      </w:r>
    </w:p>
    <w:p w:rsidR="00894D1F" w:rsidRDefault="00894D1F">
      <w:pPr>
        <w:pStyle w:val="ConsPlusNormal"/>
        <w:ind w:firstLine="540"/>
        <w:jc w:val="both"/>
      </w:pPr>
      <w:r>
        <w:t>В развивающемся информационном мире появляются новые ориентиры для образования лиц с ограниченными возможностями здоровья: персонализация образования, интеграция педагогических и информационных технологий, переход к открытому содержанию образования в связи с развитием интернет-технологий и сетевых ресурсов. Задача состоит в том, чтобы из каждой географической точки, где организован процесс преподавания или получения знаний лицами с ограниченными возможностями здоровья, дистанционно (с помощью телекоммуникаций) обеспечить доступ к информационным ресурсам, расположенным в любой другой географической точке мира. Использование дистанционного образования позволит решить проблемы, возникающие перед людьми с ограниченными возможностями здоровья. При изучении материала в электронном виде появляется возможность несколько раз повторять основные положения, широко использовать иллюстрированный материал.</w:t>
      </w:r>
    </w:p>
    <w:p w:rsidR="00894D1F" w:rsidRDefault="00894D1F">
      <w:pPr>
        <w:pStyle w:val="ConsPlusNormal"/>
        <w:ind w:firstLine="540"/>
        <w:jc w:val="both"/>
      </w:pPr>
      <w:r>
        <w:t>При организации образовательного процесса для обучающихся с ограниченными возможностями здоровья необходимо учесть следующие основные моменты:</w:t>
      </w:r>
    </w:p>
    <w:p w:rsidR="00894D1F" w:rsidRDefault="00894D1F">
      <w:pPr>
        <w:pStyle w:val="ConsPlusNormal"/>
        <w:ind w:firstLine="540"/>
        <w:jc w:val="both"/>
      </w:pPr>
      <w:r>
        <w:t xml:space="preserve">- необходимым условием развития дистанционного образования для лиц с ограниченными </w:t>
      </w:r>
      <w:r>
        <w:lastRenderedPageBreak/>
        <w:t>возможностями здоровья является разработка основ дистанционной педагогики, проведение исследований в области философии, методологии и психологии интернет-образования, следует также учесть нарушение коммуникативных возможностей;</w:t>
      </w:r>
    </w:p>
    <w:p w:rsidR="00894D1F" w:rsidRDefault="00894D1F">
      <w:pPr>
        <w:pStyle w:val="ConsPlusNormal"/>
        <w:ind w:firstLine="540"/>
        <w:jc w:val="both"/>
      </w:pPr>
      <w:r>
        <w:t>- необходима разработка принципов конструирования учебного плана, учебных программ и электронных учебников нового типа, предусматривающих различные формы сочетания очного и дистанционного обучения. При создании электронных учебников надо учесть тот факт, что визуальная информация не должна содержать лишнего. Необходимо, чтобы электронный учебник обеспечивал изучение нового не через изучение написанной теории, а посредством выполнения обучающимся специальным образом упорядоченных заданий, выполняя которые он совершает "открытие" нового. Электронный учебник должен быть максимально личностным, адаптивным, постоянно обновляемым, предполагающим обратную связь с преподавателем, рефлексию. Одним из вариантов конструирования учебника является линейно-концентрическая модель, проявляющаяся в линейной последовательности изучения модулей и концентричности их внутренней организации;</w:t>
      </w:r>
    </w:p>
    <w:p w:rsidR="00894D1F" w:rsidRDefault="00894D1F">
      <w:pPr>
        <w:pStyle w:val="ConsPlusNormal"/>
        <w:ind w:firstLine="540"/>
        <w:jc w:val="both"/>
      </w:pPr>
      <w:r>
        <w:t>- главным условием развития теории дистанционного обучения является организация и анализ деятельности преподавателей-практиков;</w:t>
      </w:r>
    </w:p>
    <w:p w:rsidR="00894D1F" w:rsidRDefault="00894D1F">
      <w:pPr>
        <w:pStyle w:val="ConsPlusNormal"/>
        <w:ind w:firstLine="540"/>
        <w:jc w:val="both"/>
      </w:pPr>
      <w:r>
        <w:t>- взамен дискретного "выставления отметки" в дистанционном обучении предлагается развивать и совершенствовать непрерывное оценивание. Оценка должна носить характер помощи и стимулировать развитие навыков самооценки. Совокупность полученных за семестр оценок может определять количество материала, выносимое на экзамен;</w:t>
      </w:r>
    </w:p>
    <w:p w:rsidR="00894D1F" w:rsidRDefault="00894D1F">
      <w:pPr>
        <w:pStyle w:val="ConsPlusNormal"/>
        <w:ind w:firstLine="540"/>
        <w:jc w:val="both"/>
      </w:pPr>
      <w:r>
        <w:t xml:space="preserve">- особой задачей должна стать забота об обеспечении свободного выбора выстраивания индивидуальной образовательной траектории обучающимися и преподавателями. Для обеспечения индивидуальной траектории обучающихся при проектировании дистанционных курсов предлагается использование модулей двух видов: инвариантных - обязательных для изучения всеми обучающимися и вариативных, содержание которых изучается в зависимости </w:t>
      </w:r>
      <w:proofErr w:type="gramStart"/>
      <w:r>
        <w:t>от желания</w:t>
      </w:r>
      <w:proofErr w:type="gramEnd"/>
      <w:r>
        <w:t xml:space="preserve"> обучающегося и его личностных возможностей. Индивидуальная траектория обеспечивается мониторингом - непрерывным процессом анализа информации обратной связи и синтезом (на основе этого анализа) новых ситуаций, воздействий, ответом на запросы развивающейся личности.</w:t>
      </w:r>
    </w:p>
    <w:p w:rsidR="00894D1F" w:rsidRDefault="00894D1F">
      <w:pPr>
        <w:pStyle w:val="ConsPlusNormal"/>
        <w:ind w:firstLine="540"/>
        <w:jc w:val="both"/>
      </w:pPr>
    </w:p>
    <w:p w:rsidR="00894D1F" w:rsidRDefault="00894D1F">
      <w:pPr>
        <w:pStyle w:val="ConsPlusNormal"/>
        <w:jc w:val="right"/>
      </w:pPr>
      <w:r>
        <w:t>Заместитель директора</w:t>
      </w:r>
    </w:p>
    <w:p w:rsidR="00894D1F" w:rsidRDefault="00894D1F">
      <w:pPr>
        <w:pStyle w:val="ConsPlusNormal"/>
        <w:jc w:val="right"/>
      </w:pPr>
      <w:r>
        <w:t>Департамента государственной</w:t>
      </w:r>
    </w:p>
    <w:p w:rsidR="00894D1F" w:rsidRDefault="00894D1F">
      <w:pPr>
        <w:pStyle w:val="ConsPlusNormal"/>
        <w:jc w:val="right"/>
      </w:pPr>
      <w:r>
        <w:t>политики и нормативно-правового</w:t>
      </w:r>
    </w:p>
    <w:p w:rsidR="00894D1F" w:rsidRDefault="00894D1F">
      <w:pPr>
        <w:pStyle w:val="ConsPlusNormal"/>
        <w:jc w:val="right"/>
      </w:pPr>
      <w:r>
        <w:t>регулирования в сфере образования</w:t>
      </w:r>
    </w:p>
    <w:p w:rsidR="00894D1F" w:rsidRDefault="00894D1F">
      <w:pPr>
        <w:pStyle w:val="ConsPlusNormal"/>
        <w:jc w:val="right"/>
      </w:pPr>
      <w:r>
        <w:t>Н.М.РОЗИНА</w:t>
      </w:r>
    </w:p>
    <w:p w:rsidR="00894D1F" w:rsidRDefault="00894D1F">
      <w:pPr>
        <w:pStyle w:val="ConsPlusNormal"/>
        <w:ind w:firstLine="540"/>
        <w:jc w:val="both"/>
      </w:pPr>
    </w:p>
    <w:p w:rsidR="00894D1F" w:rsidRDefault="00894D1F">
      <w:pPr>
        <w:pStyle w:val="ConsPlusNormal"/>
        <w:ind w:firstLine="540"/>
        <w:jc w:val="both"/>
      </w:pPr>
    </w:p>
    <w:p w:rsidR="00894D1F" w:rsidRDefault="00894D1F">
      <w:pPr>
        <w:pStyle w:val="ConsPlusNormal"/>
        <w:pBdr>
          <w:top w:val="single" w:sz="6" w:space="0" w:color="auto"/>
        </w:pBdr>
        <w:spacing w:before="100" w:after="100"/>
        <w:jc w:val="both"/>
        <w:rPr>
          <w:sz w:val="2"/>
          <w:szCs w:val="2"/>
        </w:rPr>
      </w:pPr>
    </w:p>
    <w:p w:rsidR="00B310B2" w:rsidRDefault="00B310B2">
      <w:bookmarkStart w:id="1" w:name="_GoBack"/>
      <w:bookmarkEnd w:id="1"/>
    </w:p>
    <w:sectPr w:rsidR="00B310B2" w:rsidSect="00AF4A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D1F"/>
    <w:rsid w:val="00894D1F"/>
    <w:rsid w:val="00B31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1C2D9-6A9D-4C97-A396-31D174BA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4D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94D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94D1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E0DE009E8066C8D0161910DEB23D33ADC29F48ABFA5837FA78177F7F4C1779FA24D1879E690DE5D4z2rDJ" TargetMode="External"/><Relationship Id="rId4"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5318</Words>
  <Characters>30318</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Zablotskis</dc:creator>
  <cp:keywords/>
  <dc:description/>
  <cp:lastModifiedBy>Elena Zablotskis</cp:lastModifiedBy>
  <cp:revision>1</cp:revision>
  <dcterms:created xsi:type="dcterms:W3CDTF">2016-10-04T09:43:00Z</dcterms:created>
  <dcterms:modified xsi:type="dcterms:W3CDTF">2016-10-04T09:44:00Z</dcterms:modified>
</cp:coreProperties>
</file>