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6D" w:rsidRDefault="00AD64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D646D" w:rsidRDefault="00AD646D">
      <w:pPr>
        <w:pStyle w:val="ConsPlusNormal"/>
        <w:jc w:val="both"/>
        <w:outlineLvl w:val="0"/>
      </w:pPr>
    </w:p>
    <w:p w:rsidR="00AD646D" w:rsidRDefault="00AD646D">
      <w:pPr>
        <w:pStyle w:val="ConsPlusNormal"/>
        <w:outlineLvl w:val="0"/>
      </w:pPr>
      <w:r>
        <w:t>Зарегистрировано в Минюсте России 14 марта 2018 г. N 50338</w:t>
      </w:r>
    </w:p>
    <w:p w:rsidR="00AD646D" w:rsidRDefault="00AD6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D646D" w:rsidRDefault="00AD646D">
      <w:pPr>
        <w:pStyle w:val="ConsPlusTitle"/>
        <w:jc w:val="both"/>
      </w:pPr>
    </w:p>
    <w:p w:rsidR="00AD646D" w:rsidRDefault="00AD646D">
      <w:pPr>
        <w:pStyle w:val="ConsPlusTitle"/>
        <w:jc w:val="center"/>
      </w:pPr>
      <w:r>
        <w:t>ПРИКАЗ</w:t>
      </w:r>
    </w:p>
    <w:p w:rsidR="00AD646D" w:rsidRDefault="00AD646D">
      <w:pPr>
        <w:pStyle w:val="ConsPlusTitle"/>
        <w:jc w:val="center"/>
      </w:pPr>
      <w:r>
        <w:t>от 13 февраля 2018 г. N 86н</w:t>
      </w:r>
    </w:p>
    <w:p w:rsidR="00AD646D" w:rsidRDefault="00AD646D">
      <w:pPr>
        <w:pStyle w:val="ConsPlusTitle"/>
        <w:jc w:val="both"/>
      </w:pPr>
    </w:p>
    <w:p w:rsidR="00AD646D" w:rsidRDefault="00AD646D">
      <w:pPr>
        <w:pStyle w:val="ConsPlusTitle"/>
        <w:jc w:val="center"/>
      </w:pPr>
      <w:r>
        <w:t>ОБ УТВЕРЖДЕНИИ КЛАССИФИКАЦИИ</w:t>
      </w:r>
    </w:p>
    <w:p w:rsidR="00AD646D" w:rsidRDefault="00AD646D">
      <w:pPr>
        <w:pStyle w:val="ConsPlusTitle"/>
        <w:jc w:val="center"/>
      </w:pPr>
      <w:r>
        <w:t>ТЕХНИЧЕСКИХ СРЕДСТВ РЕАБИЛИТАЦИИ (ИЗДЕЛИЙ) В РАМКАХ</w:t>
      </w:r>
    </w:p>
    <w:p w:rsidR="00AD646D" w:rsidRDefault="00AD646D">
      <w:pPr>
        <w:pStyle w:val="ConsPlusTitle"/>
        <w:jc w:val="center"/>
      </w:pPr>
      <w:r>
        <w:t>ФЕДЕРАЛЬНОГО ПЕРЕЧНЯ РЕАБИЛИТАЦИОННЫХ МЕРОПРИЯТИЙ,</w:t>
      </w:r>
    </w:p>
    <w:p w:rsidR="00AD646D" w:rsidRDefault="00AD646D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AD646D" w:rsidRDefault="00AD646D">
      <w:pPr>
        <w:pStyle w:val="ConsPlusTitle"/>
        <w:jc w:val="center"/>
      </w:pPr>
      <w:r>
        <w:t>ИНВАЛИДУ, УТВЕРЖДЕННОГО РАСПОРЯЖЕНИЕМ ПРАВИТЕЛЬСТВА</w:t>
      </w:r>
    </w:p>
    <w:p w:rsidR="00AD646D" w:rsidRDefault="00AD646D">
      <w:pPr>
        <w:pStyle w:val="ConsPlusTitle"/>
        <w:jc w:val="center"/>
      </w:pPr>
      <w:r>
        <w:t>РОССИЙСКОЙ ФЕДЕРАЦИИ ОТ 30 ДЕКАБРЯ 2005 Г. N 2347-Р</w:t>
      </w:r>
    </w:p>
    <w:p w:rsidR="00AD646D" w:rsidRDefault="00AD6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46D" w:rsidRDefault="00AD6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46D" w:rsidRDefault="00AD64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06.05.2019 N 307н)</w:t>
            </w:r>
          </w:p>
        </w:tc>
      </w:tr>
    </w:tbl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15.1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(Собрание законодательства Российской Федерации, 2008, N 15, ст. 1550; 2011, N 16, ст. 2294; 2012, N 17, ст. 1992; N 37, ст. 5002; 2013, N 13, ст. 1559; N 22, ст. 2809; N 40, ст. 5076; 2014, N 44, ст. 6070; 2016, N 12, ст. 1656; 2017, N 49, ст. 7451; 2018, N 6, ст. 899), в целях определения размера компенсации за технические средства реабилитации (изделия), приобретенные инвалидами, протезы (кроме зубных протезов) и протезно-ортопедические изделия, приобретенные отдельными категориями граждан из числа ветеранов, не являющихся инвалидами, за собственный счет, и (или) услуги по их ремонту, оплаченные за счет собственных средств, приказываю:</w:t>
      </w:r>
    </w:p>
    <w:p w:rsidR="00AD646D" w:rsidRDefault="00AD646D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классификацию</w:t>
        </w:r>
      </w:hyperlink>
      <w:r>
        <w:t xml:space="preserve"> технических средств реабилитации (изделий) в рамках федерального </w:t>
      </w:r>
      <w:hyperlink r:id="rId7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AD646D" w:rsidRDefault="00AD646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D646D" w:rsidRDefault="00AD646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20 июня 2013 г., регистрационный N 28858);</w:t>
      </w:r>
    </w:p>
    <w:p w:rsidR="00AD646D" w:rsidRDefault="00AD646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декабря 2014 г. N 1200н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</w:t>
      </w:r>
      <w:r>
        <w:lastRenderedPageBreak/>
        <w:t>Российской Федерации 9 февраля 2015 г., регистрационный N 35944);</w:t>
      </w:r>
    </w:p>
    <w:p w:rsidR="00AD646D" w:rsidRDefault="00AD646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июля 2015 г. N 489н "О внесении изменений в классификацию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 (зарегистрирован Министерством юстиции Российской Федерации 13 августа 2015 г., регистрационный N 38506);</w:t>
      </w:r>
    </w:p>
    <w:p w:rsidR="00AD646D" w:rsidRDefault="00AD646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AD646D" w:rsidRDefault="00AD646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jc w:val="right"/>
      </w:pPr>
      <w:r>
        <w:t>Министр</w:t>
      </w:r>
    </w:p>
    <w:p w:rsidR="00AD646D" w:rsidRDefault="00AD646D">
      <w:pPr>
        <w:pStyle w:val="ConsPlusNormal"/>
        <w:jc w:val="right"/>
      </w:pPr>
      <w:r>
        <w:t>М.А.ТОПИЛИН</w:t>
      </w: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jc w:val="right"/>
        <w:outlineLvl w:val="0"/>
      </w:pPr>
      <w:r>
        <w:t>Утверждена</w:t>
      </w:r>
    </w:p>
    <w:p w:rsidR="00AD646D" w:rsidRDefault="00AD646D">
      <w:pPr>
        <w:pStyle w:val="ConsPlusNormal"/>
        <w:jc w:val="right"/>
      </w:pPr>
      <w:r>
        <w:t>приказом Министерства труда</w:t>
      </w:r>
    </w:p>
    <w:p w:rsidR="00AD646D" w:rsidRDefault="00AD646D">
      <w:pPr>
        <w:pStyle w:val="ConsPlusNormal"/>
        <w:jc w:val="right"/>
      </w:pPr>
      <w:r>
        <w:t>и социальной защиты</w:t>
      </w:r>
    </w:p>
    <w:p w:rsidR="00AD646D" w:rsidRDefault="00AD646D">
      <w:pPr>
        <w:pStyle w:val="ConsPlusNormal"/>
        <w:jc w:val="right"/>
      </w:pPr>
      <w:r>
        <w:t>Российской Федерации</w:t>
      </w:r>
    </w:p>
    <w:p w:rsidR="00AD646D" w:rsidRDefault="00AD646D">
      <w:pPr>
        <w:pStyle w:val="ConsPlusNormal"/>
        <w:jc w:val="right"/>
      </w:pPr>
      <w:r>
        <w:t>от 13 февраля 2018 г. N 86н</w:t>
      </w: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Title"/>
        <w:jc w:val="center"/>
      </w:pPr>
      <w:bookmarkStart w:id="0" w:name="P40"/>
      <w:bookmarkEnd w:id="0"/>
      <w:r>
        <w:t>КЛАССИФИКАЦИЯ</w:t>
      </w:r>
    </w:p>
    <w:p w:rsidR="00AD646D" w:rsidRDefault="00AD646D">
      <w:pPr>
        <w:pStyle w:val="ConsPlusTitle"/>
        <w:jc w:val="center"/>
      </w:pPr>
      <w:r>
        <w:t>ТЕХНИЧЕСКИХ СРЕДСТВ РЕАБИЛИТАЦИИ (ИЗДЕЛИЙ) В РАМКАХ</w:t>
      </w:r>
    </w:p>
    <w:p w:rsidR="00AD646D" w:rsidRDefault="00AD646D">
      <w:pPr>
        <w:pStyle w:val="ConsPlusTitle"/>
        <w:jc w:val="center"/>
      </w:pPr>
      <w:r>
        <w:t xml:space="preserve">ФЕДЕРАЛЬНОГО </w:t>
      </w:r>
      <w:hyperlink r:id="rId13" w:history="1">
        <w:r>
          <w:rPr>
            <w:color w:val="0000FF"/>
          </w:rPr>
          <w:t>ПЕРЕЧНЯ</w:t>
        </w:r>
      </w:hyperlink>
      <w:r>
        <w:t xml:space="preserve"> РЕАБИЛИТАЦИОННЫХ МЕРОПРИЯТИЙ,</w:t>
      </w:r>
    </w:p>
    <w:p w:rsidR="00AD646D" w:rsidRDefault="00AD646D">
      <w:pPr>
        <w:pStyle w:val="ConsPlusTitle"/>
        <w:jc w:val="center"/>
      </w:pPr>
      <w:r>
        <w:t>ТЕХНИЧЕСКИХ СРЕДСТВ РЕАБИЛИТАЦИИ И УСЛУГ, ПРЕДОСТАВЛЯЕМЫХ</w:t>
      </w:r>
    </w:p>
    <w:p w:rsidR="00AD646D" w:rsidRDefault="00AD646D">
      <w:pPr>
        <w:pStyle w:val="ConsPlusTitle"/>
        <w:jc w:val="center"/>
      </w:pPr>
      <w:r>
        <w:t>ИНВАЛИДУ, УТВЕРЖДЕННОГО РАСПОРЯЖЕНИЕМ ПРАВИТЕЛЬСТВА</w:t>
      </w:r>
    </w:p>
    <w:p w:rsidR="00AD646D" w:rsidRDefault="00AD646D">
      <w:pPr>
        <w:pStyle w:val="ConsPlusTitle"/>
        <w:jc w:val="center"/>
      </w:pPr>
      <w:r>
        <w:t>РОССИЙСКОЙ ФЕДЕРАЦИИ ОТ 30 ДЕКАБРЯ 2005 Г. N 2347-Р</w:t>
      </w:r>
    </w:p>
    <w:p w:rsidR="00AD646D" w:rsidRDefault="00AD64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4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46D" w:rsidRDefault="00AD64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46D" w:rsidRDefault="00AD64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06.05.2019 N 307н)</w:t>
            </w:r>
          </w:p>
        </w:tc>
      </w:tr>
    </w:tbl>
    <w:p w:rsidR="00AD646D" w:rsidRDefault="00AD64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191"/>
        <w:gridCol w:w="3572"/>
        <w:gridCol w:w="2438"/>
      </w:tblGrid>
      <w:tr w:rsidR="00AD646D">
        <w:tc>
          <w:tcPr>
            <w:tcW w:w="1871" w:type="dxa"/>
          </w:tcPr>
          <w:p w:rsidR="00AD646D" w:rsidRDefault="00AD646D">
            <w:pPr>
              <w:pStyle w:val="ConsPlusNormal"/>
              <w:jc w:val="center"/>
            </w:pPr>
            <w:r>
              <w:t xml:space="preserve">Пункт </w:t>
            </w:r>
            <w:hyperlink r:id="rId15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</w:t>
            </w:r>
            <w:r>
              <w:lastRenderedPageBreak/>
              <w:t xml:space="preserve">средств реабилитации и услуг, предоставляемых инвалиду </w:t>
            </w:r>
            <w:hyperlink w:anchor="P133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AD646D" w:rsidRDefault="00AD646D">
            <w:pPr>
              <w:pStyle w:val="ConsPlusNormal"/>
              <w:jc w:val="center"/>
            </w:pPr>
            <w:r>
              <w:lastRenderedPageBreak/>
              <w:t xml:space="preserve">Номер вида технического средства реабилитации (изделия) и его </w:t>
            </w:r>
            <w:r>
              <w:lastRenderedPageBreak/>
              <w:t>наименования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  <w:jc w:val="center"/>
            </w:pPr>
            <w:r>
              <w:lastRenderedPageBreak/>
              <w:t>Вид и наименование технического средства реабилитации (изделия), рекомендованного индивидуальной программой реабилитации или абилитации инвалида (заключением об обеспечении ветерана изделиями)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  <w:jc w:val="center"/>
            </w:pPr>
            <w:r>
              <w:t xml:space="preserve">Вид и наименование технического средства реабилитации (изделия), самостоятельно приобретенного инвалидом (ветераном) за собственный счет </w:t>
            </w:r>
            <w:hyperlink w:anchor="P133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D646D">
        <w:tc>
          <w:tcPr>
            <w:tcW w:w="1871" w:type="dxa"/>
          </w:tcPr>
          <w:p w:rsidR="00AD646D" w:rsidRDefault="00AD64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  <w:jc w:val="center"/>
            </w:pPr>
            <w:r>
              <w:t>4</w:t>
            </w: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6. Трости опорные и тактильные, костыли, опоры, поручни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Трость опорная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Трость опорная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6-01-09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Трость 3-х опорная, не регулируемая по высоте, с </w:t>
            </w:r>
            <w:r>
              <w:lastRenderedPageBreak/>
              <w:t>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3-х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6-01-19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6-01-20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6-01-21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6-01-22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6-01-23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6-01-24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6-02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Трость тактильная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6-02-01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>Трость тактильная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6-02-02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6-03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Трость белая опорная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6-03-01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белая опорная, не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Трость опорная</w:t>
            </w: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6-03-02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белая опорная, не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6-03-03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белая опорная, регулируемая по высоте,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6-03-04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Трость белая опорная, регулируемая по высоте,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6-04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Костыли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6-04-01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Костыли</w:t>
            </w: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6-04-02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6-04-03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6-04-04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6-04-05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6-04-06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6-05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Опора в кровать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6-05-01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Опора в кровать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6-05-02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6-06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6-06-01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Опора для детей-инвалидов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6-07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6-07-01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Опора для сидения для детей-инвалидов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Опора для детей-инвалидов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6-08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6-08-01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Опора для детей-инвалидов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6-09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6-09-01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Опора для детей-инвалидов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6-10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Ходунки</w:t>
            </w:r>
          </w:p>
        </w:tc>
      </w:tr>
      <w:tr w:rsidR="00AD646D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6-10-01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Ходунки шагающие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Ходунки</w:t>
            </w:r>
          </w:p>
        </w:tc>
      </w:tr>
      <w:tr w:rsidR="00AD646D">
        <w:tc>
          <w:tcPr>
            <w:tcW w:w="1871" w:type="dxa"/>
            <w:vMerge/>
            <w:tcBorders>
              <w:top w:val="nil"/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6-10-02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top w:val="nil"/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6-10-03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6-10-04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6-10-05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Ходунки-роллаторы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6-10-06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6-10-07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Ходунки, изготавливаемые по индивидуальному заказу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Поручни (перила) для самоподнимания угловые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>Поручни (перила) для самоподнимания</w:t>
            </w:r>
          </w:p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6-11-02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Поручни (перила) для самоподнимания прямые (линейные)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7. Кресла-коляски с ручным приводом</w:t>
            </w:r>
          </w:p>
          <w:p w:rsidR="00AD646D" w:rsidRDefault="00AD646D">
            <w:pPr>
              <w:pStyle w:val="ConsPlusNormal"/>
            </w:pPr>
            <w:r>
              <w:t>(комнатные, прогулочные, активного типа), с электроприводом, малогабаритные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с жестким сидением и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7-01-05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с откидной спинкой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7-01-06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7-01-07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для лиц с большим весом комнатная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7-02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7-02-01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7-02-02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Кресло-коляска для больных ДЦП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7-02-03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7-02-04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7-02-05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с жестким сидением и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7-02-06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с откидной спинкой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7-02-07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с регулировкой угла наклона подножки (подножек) прогулочная (для инвалидов и детей-инвалидов)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7-02-08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ручным приводом для лиц с большим весом прогулочная (для инвалидов и детей-инвалидов)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7-03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7-03-01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7-04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7-04-01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7-04-02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Кресло-коляска для больных ДЦП с электроприводом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7-05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7-05-01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Кресло-коляска (для инвалидов и детей-инвалидов)</w:t>
            </w: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8. Протезы и ортезы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Протезы косметические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пальца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предплечья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плеча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8-02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Протезы рабочие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8-02-01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8-02-02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предплечья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8-02-03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плеча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8-03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Протезы активные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8-03-01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Протез кисти активный (тяговый), в том числе при вычленении и </w:t>
            </w:r>
            <w:r>
              <w:lastRenderedPageBreak/>
              <w:t>частичном вычленении кисти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lastRenderedPageBreak/>
              <w:t xml:space="preserve">Протез кисти, в том числе при вычленении и </w:t>
            </w:r>
            <w:r>
              <w:lastRenderedPageBreak/>
              <w:t>частичном вычленении кисти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8-03-02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предплечья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8-03-03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плеча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8-04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8-04-01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кисти, в том числе при вычленении и частичном вычленении кисти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8-04-02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предплечья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8-04-03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плеча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8-05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8-05-01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Протез после вычленения плеча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8-05-02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8-06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8-06-01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на культю предплечья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8-06-02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на культю плеча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8-06-03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на культю верхней конечности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8-06-04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Протезы нижних конечностей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стопы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стопы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голени лечебно-тренировочный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бедра лечебно-тренировочный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 xml:space="preserve">Протез голени для </w:t>
            </w:r>
            <w:r>
              <w:lastRenderedPageBreak/>
              <w:t>купания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бедра для купания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голени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при вычленении бедра немодульный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при вычленении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8-07-09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голени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8-07-10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8-07-11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при вычленении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8-07-12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8-07-13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при вычленении бедра модульный с внешним источником энергии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при вычленении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8-08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Чехлы на культю голени,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8-08-01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на культю голени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8-08-02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на культю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8-08-03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на культю голени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8-08-04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на культю бедра шерстяной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на культю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8-08-05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на культю голени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8-08-06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на культю бедра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8-08-07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Прочие протезы; ортезы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Экзопротез молочной железы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Экзопротез молочной железы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Чехол для экзопротеза молочной железы трикотажный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Чехол для экзопротеза молочной железы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Зубные протезы (кроме зубных протезов из драгоценных металлов и других дорогостоящих материалов, приравненных по стоимости к драгоценным металлам) </w:t>
            </w:r>
            <w:hyperlink w:anchor="P133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Зубные протезы (кроме зубных протезов из драгоценных металлов и других дорогостоящих материалов, приравненных по стоимости к драгоценным металлам)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>Глазной протез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ушной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ушной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носовой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носовой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неба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неба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8-09-09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голосовой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голосовой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Протез половых органов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ортопедический на верхнюю конечность для улучшения лимфовенозного оттока, в том числе после ампутации молочной железы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ортопедический на верхнюю конечность; бандаж ортопедический на верхнюю конечность для улучшения лимфовенозного оттока, в том числе после ампутации молочной железы; бандаж компрессионный на верхнюю конечность (компрессионный рукав)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Бандаж ортопедический </w:t>
            </w:r>
            <w:r>
              <w:lastRenderedPageBreak/>
              <w:t>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lastRenderedPageBreak/>
              <w:t xml:space="preserve">Бандаж </w:t>
            </w:r>
            <w:r>
              <w:lastRenderedPageBreak/>
              <w:t>ортопедический поддерживающий или фиксирующий,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полости; бандаж лечебно-профилактический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клетки; бандаж лечебно-профилактический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Бандаж-суспензорий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грыжевой (паховый, скротальный) односторонний, двухсторонний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Головодержатель полужесткой фиксации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Головодержатель полужесткой фиксации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Головодержатель жесткой фиксации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Головодержатель жесткой фиксации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8-09-19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на коленный сустав (наколенник)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компрессионный на нижнюю конечность, чулки (колготы) компрессионные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Бюстгальтер (лиф-крепление) и/или грация (полуграция) для фиксации экзопротеза молочной железы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Бюстгальтер (лиф-крепление) и/или грация (или полуграция) для фиксации экзопротеза молочной железы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 xml:space="preserve">Корсет, в том числе </w:t>
            </w:r>
            <w:r>
              <w:lastRenderedPageBreak/>
              <w:t>различной локализации по отделам позвоночника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Корсет функционально-корригирующий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Реклинатор - корректор осанки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Реклинатор - корректор осанки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кисть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кисть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кисть и лучезапястный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8-09-29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лучезапястный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локтевой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лучезапястный и локтевой суставы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локтевой и плечевой суставы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плечевой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всю руку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голеностопный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голеностопный и коленный суставы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8-09-39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коленный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тазобедренный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Аппарат на коленный и </w:t>
            </w:r>
            <w:r>
              <w:lastRenderedPageBreak/>
              <w:t>тазобедренный суставы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lastRenderedPageBreak/>
              <w:t xml:space="preserve">Аппарат на коленный и </w:t>
            </w:r>
            <w:r>
              <w:lastRenderedPageBreak/>
              <w:t>тазобедренный суставы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всю ногу; аппарат на всю ногу с полукорсетом; аппарат на всю ногу со стременем; аппарат на всю ногу с двойным следом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Аппарат на нижние конечности и туловище (ортез)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Аппарат на нижние конечности с полукорсетом; аппарат на нижние конечности с полукорсетом, в том числе обеспечивающий реципрокную походку; аппарат на нижние конечности и туловище; "динамический параподиум"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Тутор на лучезапястный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Тутор на предплечье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Тутор на локтевой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Тутор на плечевой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всю руку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 xml:space="preserve">Тутор на всю руку; </w:t>
            </w:r>
            <w:proofErr w:type="gramStart"/>
            <w:r>
              <w:t>шины</w:t>
            </w:r>
            <w:proofErr w:type="gramEnd"/>
            <w:r>
              <w:t xml:space="preserve"> отводящие для верхних конечностей (абдукционные)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8-09-49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Тутор на голеностопный сустав; тутор-стоподержатель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Тутор косметический на голень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Тутор на коленный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Тутор на тазобедренный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Тутор на коленный и тазобедренный суставы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Тутор на всю ногу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 xml:space="preserve">Тутор на всю ногу; тутор на всю ногу с </w:t>
            </w:r>
            <w:r>
              <w:lastRenderedPageBreak/>
              <w:t xml:space="preserve">полукорсетом; </w:t>
            </w:r>
            <w:proofErr w:type="gramStart"/>
            <w:r>
              <w:t>шины</w:t>
            </w:r>
            <w:proofErr w:type="gramEnd"/>
            <w:r>
              <w:t xml:space="preserve"> отводящие для нижних конечностей (абдукционные)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на лучезапястный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на лучезапястный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на запястье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на запястье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на локтевой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на локтевой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на плечевой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на плечевой сустав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8-09-59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на верхнюю конечность - "косынка"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на верхнюю конечность - "косынка"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8-09-60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на шейный отдел позвоночника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на шейный отдел позвоночника; головодержатель мягкой фиксации; воротник "Шанца"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8-09-61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Бандаж на тазобедренный сустав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Бандаж на тазобедренный сустав</w:t>
            </w: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8-09-62</w:t>
            </w:r>
          </w:p>
        </w:tc>
        <w:tc>
          <w:tcPr>
            <w:tcW w:w="3572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Бандаж на голеностопный сустав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Бандаж на голеностопный сустав</w:t>
            </w:r>
          </w:p>
        </w:tc>
      </w:tr>
      <w:tr w:rsidR="00AD646D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AD646D" w:rsidRDefault="00AD646D">
            <w:pPr>
              <w:pStyle w:val="ConsPlusNormal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06.05.2019 N 307н)</w:t>
            </w: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9. Ортопедическая обувь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Ортопедическая обувь на протезы при двусторонней ампутации нижних конечностей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9-01-05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Ортопедическая обувь сложная на аппарат и обувь на протез без </w:t>
            </w:r>
            <w:r>
              <w:lastRenderedPageBreak/>
              <w:t>утепленной подкладки (пара)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lastRenderedPageBreak/>
              <w:t xml:space="preserve">Ортопедическая обувь сложная на аппарат и </w:t>
            </w:r>
            <w:r>
              <w:lastRenderedPageBreak/>
              <w:t>обувь на протез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9-01-06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Вкладной башмачок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9-01-07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малосложная без утепленной подкладки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Ортопедическая обувь малосложная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9-01-08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9-02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9-02-01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Ортопедическая обувь сложная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9-02-02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сохраненную конечность и обувь на протез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9-02-03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аппарат на утепленной подкладке (пара)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аппарат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9-02-04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Ортопедическая обувь сложная на аппарат и обувь на протез</w:t>
            </w:r>
          </w:p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9-02-05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Ортопедическая обувь малосложная на утепленной подкладке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Обувь ортопедическая малосложная</w:t>
            </w: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10. Противопролежневые матрацы и подушки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10-01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Противопролежневые матрацы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10-01-01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Противопролежневый матрац полиуретановый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Противопролежневый матрац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10-01-02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Противопролежневый матрац гелевый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10-01-03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Противопролежневый матрац воздушный (с компрессором)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10-02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Противопролежневые подушки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10-02-01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Противопролежневая подушка полиуретановая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Противопролежневая подушка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10-02-02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Противопролежневая подушка гелевая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10-02-03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Противопролежневая подушка воздушная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11. Приспособления для одевания, раздевания и захвата предметов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>Приспособление для надевания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Захват активный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Захват активный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Захват для удержания различных предметов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Захват для открывания различных предметов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Захват для ключей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Захват для ключей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11-01-09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Крюк на длинной ручке (для открывания форточек, створок окна и иных предметов)</w:t>
            </w:r>
          </w:p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11-01-10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12. Специальная одежда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12-01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Специальная одежда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12-01-01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12-01-02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Ортопедические брюки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12-01-03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 xml:space="preserve">Рукавицы утепленные кожаные на меху (для инвалидов, пользующихся малогабаритными </w:t>
            </w:r>
            <w:r>
              <w:lastRenderedPageBreak/>
              <w:t>креслами-колясками)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12-01-04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12-01-05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12-01-06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12-01-07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12-01-08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Кожаная перчатка на утепленной подкладке на кисть сохранившейся верхней конечности</w:t>
            </w: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13. Специальные устройства для чтения "говорящих книг", для оптической коррекции слабовидения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13-01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13-01-01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Специальное устройство для чтения "говорящих книг"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13-01-02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Электронный ручной видеоувеличитель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Электронный ручной видеоувеличитель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13-01-03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Электронный стационарный видеоувеличитель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Электронный стационарный видеоувеличитель</w:t>
            </w:r>
          </w:p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13-01-04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Лупа; очки для коррекции зрения</w:t>
            </w:r>
          </w:p>
        </w:tc>
      </w:tr>
      <w:tr w:rsidR="00AD646D">
        <w:tc>
          <w:tcPr>
            <w:tcW w:w="1871" w:type="dxa"/>
            <w:vMerge w:val="restart"/>
          </w:tcPr>
          <w:p w:rsidR="00AD646D" w:rsidRDefault="00AD646D">
            <w:pPr>
              <w:pStyle w:val="ConsPlusNormal"/>
              <w:outlineLvl w:val="1"/>
            </w:pPr>
            <w:r>
              <w:t xml:space="preserve">14. Собаки-проводники с комплектом снаряжения </w:t>
            </w:r>
            <w:hyperlink w:anchor="P133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14-01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14-01-01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Собака-проводник с комплектом снаряжения</w:t>
            </w:r>
          </w:p>
        </w:tc>
      </w:tr>
      <w:tr w:rsidR="00AD646D">
        <w:tc>
          <w:tcPr>
            <w:tcW w:w="1871" w:type="dxa"/>
            <w:vMerge w:val="restart"/>
          </w:tcPr>
          <w:p w:rsidR="00AD646D" w:rsidRDefault="00AD646D">
            <w:pPr>
              <w:pStyle w:val="ConsPlusNormal"/>
              <w:outlineLvl w:val="1"/>
            </w:pPr>
            <w:r>
              <w:t xml:space="preserve">15. Медицинские термометры и </w:t>
            </w:r>
            <w:r>
              <w:lastRenderedPageBreak/>
              <w:t>тонометры с речевым выходом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lastRenderedPageBreak/>
              <w:t>15-01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15-01-01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Медицинский термометр с речевым </w:t>
            </w:r>
            <w:r>
              <w:lastRenderedPageBreak/>
              <w:t>выходом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lastRenderedPageBreak/>
              <w:t xml:space="preserve">Медицинский </w:t>
            </w:r>
            <w:r>
              <w:lastRenderedPageBreak/>
              <w:t>термометр с речевым выходом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15-01-02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Медицинский тонометр с речевым выходом</w:t>
            </w:r>
          </w:p>
        </w:tc>
      </w:tr>
      <w:tr w:rsidR="00AD646D">
        <w:tc>
          <w:tcPr>
            <w:tcW w:w="1871" w:type="dxa"/>
            <w:vMerge w:val="restart"/>
          </w:tcPr>
          <w:p w:rsidR="00AD646D" w:rsidRDefault="00AD646D">
            <w:pPr>
              <w:pStyle w:val="ConsPlusNormal"/>
              <w:outlineLvl w:val="1"/>
            </w:pPr>
            <w:r>
              <w:t>16. Сигнализаторы звука световые и вибрационные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16-01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Сигнализаторы звука световые и вибрационные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16-01-01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16-01-02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16-01-03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Слуховой аппарат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аналоговый заушный мощный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vMerge w:val="restart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17-01-09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vMerge/>
            <w:tcBorders>
              <w:top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17-01-10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2438" w:type="dxa"/>
            <w:vMerge/>
            <w:tcBorders>
              <w:top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top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17-01-11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Слуховой аппарат цифровой заушный для открытого </w:t>
            </w:r>
            <w:r>
              <w:lastRenderedPageBreak/>
              <w:t>протезирования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lastRenderedPageBreak/>
              <w:t xml:space="preserve">Слуховой аппарат для открытого </w:t>
            </w:r>
            <w:r>
              <w:lastRenderedPageBreak/>
              <w:t>протезирования</w:t>
            </w:r>
          </w:p>
        </w:tc>
      </w:tr>
      <w:tr w:rsidR="00AD646D">
        <w:tc>
          <w:tcPr>
            <w:tcW w:w="1871" w:type="dxa"/>
            <w:vMerge/>
            <w:tcBorders>
              <w:top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17-01-12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цифровой внутриушной мощный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>Слуховой аппарат</w:t>
            </w:r>
          </w:p>
        </w:tc>
      </w:tr>
      <w:tr w:rsidR="00AD646D">
        <w:tc>
          <w:tcPr>
            <w:tcW w:w="1871" w:type="dxa"/>
            <w:vMerge/>
            <w:tcBorders>
              <w:top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17-01-13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цифровой внутриушной средней мощности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top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17-01-14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цифровой внутриушной слабой мощности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top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17-01-15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Слуховой аппарат костной проводимости (неимплантируемый)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Слуховой аппарат костной проводимости (неимплантируемый); слуховой аппарат костной проводимости (имплантируемый)</w:t>
            </w:r>
          </w:p>
        </w:tc>
      </w:tr>
      <w:tr w:rsidR="00AD646D">
        <w:tc>
          <w:tcPr>
            <w:tcW w:w="1871" w:type="dxa"/>
            <w:vMerge/>
            <w:tcBorders>
              <w:top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17-01-16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</w:tr>
      <w:tr w:rsidR="00AD646D">
        <w:tc>
          <w:tcPr>
            <w:tcW w:w="1871" w:type="dxa"/>
            <w:vMerge w:val="restart"/>
          </w:tcPr>
          <w:p w:rsidR="00AD646D" w:rsidRDefault="00AD646D">
            <w:pPr>
              <w:pStyle w:val="ConsPlusNormal"/>
              <w:outlineLvl w:val="1"/>
            </w:pPr>
            <w:r>
              <w:t>18. Телевизоры с телетекстом для приема программ со скрытыми субтитрами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18-01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18-01-01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Телевизор</w:t>
            </w:r>
          </w:p>
        </w:tc>
      </w:tr>
      <w:tr w:rsidR="00AD646D">
        <w:tc>
          <w:tcPr>
            <w:tcW w:w="1871" w:type="dxa"/>
            <w:vMerge w:val="restart"/>
          </w:tcPr>
          <w:p w:rsidR="00AD646D" w:rsidRDefault="00AD646D">
            <w:pPr>
              <w:pStyle w:val="ConsPlusNormal"/>
              <w:outlineLvl w:val="1"/>
            </w:pPr>
            <w:r>
              <w:t>19. Телефонные устройства с текстовым выходом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19-01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19-01-01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Телефонное устройство с текстовым выходом, в том числе сотовый телефон, в том числе смартфон</w:t>
            </w:r>
          </w:p>
        </w:tc>
      </w:tr>
      <w:tr w:rsidR="00AD646D">
        <w:tc>
          <w:tcPr>
            <w:tcW w:w="1871" w:type="dxa"/>
            <w:vMerge w:val="restart"/>
          </w:tcPr>
          <w:p w:rsidR="00AD646D" w:rsidRDefault="00AD646D">
            <w:pPr>
              <w:pStyle w:val="ConsPlusNormal"/>
              <w:outlineLvl w:val="1"/>
            </w:pPr>
            <w:r>
              <w:t>20. Голосообразующие аппараты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20-01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Голосообразующие аппараты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20-01-01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Голосообразующий аппарат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Голосообразующий аппарат</w:t>
            </w: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Специальные средства при нарушениях функций выделения (моче- и калоприемники)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Калоприемник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Однокомпонентный дренируемый калоприемник со встроенной конвексной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Однокомпонентный недренируемый калоприемник со </w:t>
            </w:r>
            <w:r>
              <w:lastRenderedPageBreak/>
              <w:t>встроенной плоской пластиной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Однокомпонентный недренируемый калоприемник со встроенной конвексной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Однокомпонентный дренируемый уроприемник со встроенной плоской пластиной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Уроприемник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Однокомпонентный дренируемый уроприемник со встроенной конвексной пластиной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Двухкомпонентный дренируемый калоприемник в комплекте: адгезивная пластина, плоская, мешок дренируемый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Калоприемник в комплекте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Двухкомпонентный дренируемый калоприемник для втянутых стом в комплекте:</w:t>
            </w:r>
          </w:p>
          <w:p w:rsidR="00AD646D" w:rsidRDefault="00AD646D">
            <w:pPr>
              <w:pStyle w:val="ConsPlusNormal"/>
            </w:pPr>
            <w:r>
              <w:t>адгезивная пластина, конвексная, мешок дренируемый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Калоприемник для втянутых стом в комплекте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21-01-09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Двухкомпонентный недренируемый калоприемник в комплекте:</w:t>
            </w:r>
          </w:p>
          <w:p w:rsidR="00AD646D" w:rsidRDefault="00AD646D">
            <w:pPr>
              <w:pStyle w:val="ConsPlusNormal"/>
            </w:pPr>
            <w:r>
              <w:t>адгезивная пластина, плоская, мешок недренируемый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Калоприемник в комплекте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Двухкомпонентный недренируемый калоприемник для втянутых стом в комплекте:</w:t>
            </w:r>
          </w:p>
          <w:p w:rsidR="00AD646D" w:rsidRDefault="00AD646D">
            <w:pPr>
              <w:pStyle w:val="ConsPlusNormal"/>
            </w:pPr>
            <w:r>
              <w:t>адгезивная платина, конвексная, мешок недренируемый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Калоприемник для втянутых стом в комплекте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Двухкомпонентный дренируемый уроприемник в комплекте:</w:t>
            </w:r>
          </w:p>
          <w:p w:rsidR="00AD646D" w:rsidRDefault="00AD646D">
            <w:pPr>
              <w:pStyle w:val="ConsPlusNormal"/>
            </w:pPr>
            <w:r>
              <w:t>адгезивная пластина, плоская, уростомный мешок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Уроприемник в комплекте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Двухкомпонентный дренируемый уроприемник для втянутых стом в комплекте:</w:t>
            </w:r>
          </w:p>
          <w:p w:rsidR="00AD646D" w:rsidRDefault="00AD646D">
            <w:pPr>
              <w:pStyle w:val="ConsPlusNormal"/>
            </w:pPr>
            <w:r>
              <w:t>адгезивная пластина, конвексная, уростомный мешок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Уроприемник для втянутых стом в комплекте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Пояс для калоприемников и уроприемников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Пояс для калоприемников и уроприемников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Калоприемник из пластмассы на поясе в комплекте с мешками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Калоприемник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Мочеприемник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</w:tr>
      <w:tr w:rsidR="00AD646D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Уропрезерватив с пластырем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>Уропрезерватив</w:t>
            </w:r>
          </w:p>
        </w:tc>
      </w:tr>
      <w:tr w:rsidR="00AD646D">
        <w:tc>
          <w:tcPr>
            <w:tcW w:w="1871" w:type="dxa"/>
            <w:vMerge/>
            <w:tcBorders>
              <w:top w:val="nil"/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21-01-19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Уропрезерватив самоклеящийся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Катетер для самокатетеризации лубрицированный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Катетер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Наборы - мочеприемники для самокатетеризации: мешок - мочеприемник, катетер лубрицированный для самокатетеризации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Наборы-мочеприемники для самокатетеризации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Катетер уретральный длительного пользования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Катетер уретральный постоянного пользования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Катетер для эпицистостомы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Катетер для эпицистостомы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Система (с катетером) для нефростомии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Система (с катетером) для нефростомии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Катетер мочеточниковый для уретерокутанеостомы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Ирригационная система для опорожнения кишечника через колостому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21-01-29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Паста-герметик для защиты и выравнивания кожи вокруг стомы в тубе, не менее 60 г</w:t>
            </w:r>
          </w:p>
        </w:tc>
        <w:tc>
          <w:tcPr>
            <w:tcW w:w="2438" w:type="dxa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Паста-герметик для защиты и выравнивания кожи вокруг стомы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Паста-герметик для защиты и выравнивания кожи вокруг стомы в полосках, не менее 60 г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Крем защитный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Пудра (порошок) абсорбирующая</w:t>
            </w:r>
          </w:p>
        </w:tc>
      </w:tr>
      <w:tr w:rsidR="00AD646D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>Защитная пленка</w:t>
            </w:r>
          </w:p>
        </w:tc>
      </w:tr>
      <w:tr w:rsidR="00AD646D">
        <w:tc>
          <w:tcPr>
            <w:tcW w:w="1871" w:type="dxa"/>
            <w:vMerge/>
            <w:tcBorders>
              <w:top w:val="nil"/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vMerge w:val="restart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>Очиститель для кожи</w:t>
            </w:r>
          </w:p>
        </w:tc>
      </w:tr>
      <w:tr w:rsidR="00AD646D">
        <w:tc>
          <w:tcPr>
            <w:tcW w:w="1871" w:type="dxa"/>
            <w:vMerge/>
            <w:tcBorders>
              <w:top w:val="nil"/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Нейтрализатор запаха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Абсорбирующие желирующие пакетики для стомных мешков, 30 шт.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Абсорбирующие желирующие пакетики для стомных мешков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21-01-39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уроприемников, не менее 40 шт.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Адгезивная пластина-полукольцо для дополнительной фиксации пластин калоприемников и уроприемников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21-01-40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Адгезивная пластина - кожный барьер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21-01-41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Защитные кольца для кожи вокруг стомы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Защитные кольца для кожи вокруг стомы</w:t>
            </w:r>
          </w:p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21-01-42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Тампон для стомы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Тампон для стомы</w:t>
            </w: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22. Абсорбирующее белье, подгузники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Впитывающие простыни (пеленки) размером не менее 40 x 60 см (впитываемостью от 400 до 500 мл)</w:t>
            </w:r>
          </w:p>
        </w:tc>
        <w:tc>
          <w:tcPr>
            <w:tcW w:w="2438" w:type="dxa"/>
            <w:vMerge w:val="restart"/>
          </w:tcPr>
          <w:p w:rsidR="00AD646D" w:rsidRDefault="00AD646D">
            <w:pPr>
              <w:pStyle w:val="ConsPlusNormal"/>
            </w:pPr>
            <w:r>
              <w:t>Впитывающие простыни; впитывающие пеленки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Впитывающие простыни (пеленки) размером не менее 60 x 60 см (впитываемостью от 800 до 1200 мл)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 xml:space="preserve">Впитывающие простыни (пеленки) </w:t>
            </w:r>
            <w:r>
              <w:lastRenderedPageBreak/>
              <w:t>размером не менее 60 x 90 см (впитываемостью от 1200 до 1900 мл)</w:t>
            </w:r>
          </w:p>
        </w:tc>
        <w:tc>
          <w:tcPr>
            <w:tcW w:w="2438" w:type="dxa"/>
            <w:vMerge/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Подгузники для взрослых; подгузники для детей; урологический впитывающий вкладыш (для мужчин и женщин); впитывающие трусы для взрослых (мужчин или женщин); прокладки урологические (для мужчин и женщин)</w:t>
            </w:r>
          </w:p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1200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22-01-06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22-01-07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"S"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(объем талии/бедер до 90 см), с полным влагопоглощением не менее 1400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22-01-08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"М" (объем талии/бедер до 120 см), с полным влагопоглощением не менее 1300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22-01-09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22-01-10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22-01-11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2000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22-01-12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22-01-13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22-01-14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22-01-15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22-01-16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22-01-17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22-01-18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  <w:outlineLvl w:val="1"/>
            </w:pPr>
            <w:r>
              <w:t>23. Кресла-стулья с санитарным оснащением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23-01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23-01-01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Кресло-стул с санитарным оснащением (с колесами)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AD646D" w:rsidRDefault="00AD646D">
            <w:pPr>
              <w:pStyle w:val="ConsPlusNormal"/>
            </w:pPr>
            <w:r>
              <w:t>Кресло-стул с санитарным оснащением</w:t>
            </w:r>
          </w:p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23-01-02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c>
          <w:tcPr>
            <w:tcW w:w="1871" w:type="dxa"/>
            <w:vMerge/>
            <w:tcBorders>
              <w:bottom w:val="nil"/>
            </w:tcBorders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23-01-03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2438" w:type="dxa"/>
            <w:vMerge/>
            <w:tcBorders>
              <w:bottom w:val="nil"/>
            </w:tcBorders>
          </w:tcPr>
          <w:p w:rsidR="00AD646D" w:rsidRDefault="00AD646D"/>
        </w:tc>
      </w:tr>
      <w:tr w:rsidR="00AD646D">
        <w:tblPrEx>
          <w:tblBorders>
            <w:insideH w:val="nil"/>
          </w:tblBorders>
        </w:tblPrEx>
        <w:tc>
          <w:tcPr>
            <w:tcW w:w="1871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23-01-04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23-01-05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Кресло-стул с санитарным оснащением активного типа</w:t>
            </w:r>
          </w:p>
        </w:tc>
        <w:tc>
          <w:tcPr>
            <w:tcW w:w="2438" w:type="dxa"/>
            <w:tcBorders>
              <w:top w:val="nil"/>
            </w:tcBorders>
          </w:tcPr>
          <w:p w:rsidR="00AD646D" w:rsidRDefault="00AD646D">
            <w:pPr>
              <w:pStyle w:val="ConsPlusNormal"/>
            </w:pPr>
          </w:p>
        </w:tc>
      </w:tr>
      <w:tr w:rsidR="00AD646D">
        <w:tc>
          <w:tcPr>
            <w:tcW w:w="1871" w:type="dxa"/>
            <w:vMerge w:val="restart"/>
          </w:tcPr>
          <w:p w:rsidR="00AD646D" w:rsidRDefault="00AD646D">
            <w:pPr>
              <w:pStyle w:val="ConsPlusNormal"/>
              <w:outlineLvl w:val="1"/>
            </w:pPr>
            <w:r>
              <w:t>23.1. Брайлевский дисплей, программное обеспечение экранного доступа</w:t>
            </w:r>
          </w:p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23.1-01</w:t>
            </w:r>
          </w:p>
        </w:tc>
        <w:tc>
          <w:tcPr>
            <w:tcW w:w="6010" w:type="dxa"/>
            <w:gridSpan w:val="2"/>
          </w:tcPr>
          <w:p w:rsidR="00AD646D" w:rsidRDefault="00AD646D">
            <w:pPr>
              <w:pStyle w:val="ConsPlusNormal"/>
            </w:pPr>
            <w:r>
              <w:t>Брайлевский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23.1-01-01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Брайлевский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Брайлевский дисплей</w:t>
            </w:r>
          </w:p>
        </w:tc>
      </w:tr>
      <w:tr w:rsidR="00AD646D">
        <w:tc>
          <w:tcPr>
            <w:tcW w:w="1871" w:type="dxa"/>
            <w:vMerge/>
          </w:tcPr>
          <w:p w:rsidR="00AD646D" w:rsidRDefault="00AD646D"/>
        </w:tc>
        <w:tc>
          <w:tcPr>
            <w:tcW w:w="1191" w:type="dxa"/>
          </w:tcPr>
          <w:p w:rsidR="00AD646D" w:rsidRDefault="00AD646D">
            <w:pPr>
              <w:pStyle w:val="ConsPlusNormal"/>
            </w:pPr>
            <w:r>
              <w:t>23.1-01-02</w:t>
            </w:r>
          </w:p>
        </w:tc>
        <w:tc>
          <w:tcPr>
            <w:tcW w:w="3572" w:type="dxa"/>
          </w:tcPr>
          <w:p w:rsidR="00AD646D" w:rsidRDefault="00AD646D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2438" w:type="dxa"/>
          </w:tcPr>
          <w:p w:rsidR="00AD646D" w:rsidRDefault="00AD646D">
            <w:pPr>
              <w:pStyle w:val="ConsPlusNormal"/>
            </w:pPr>
            <w:r>
              <w:t>Программное обеспечение экранного доступа</w:t>
            </w:r>
          </w:p>
        </w:tc>
      </w:tr>
    </w:tbl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ind w:firstLine="540"/>
        <w:jc w:val="both"/>
      </w:pPr>
      <w:r>
        <w:t>--------------------------------</w:t>
      </w:r>
    </w:p>
    <w:p w:rsidR="00AD646D" w:rsidRDefault="00AD646D">
      <w:pPr>
        <w:pStyle w:val="ConsPlusNormal"/>
        <w:spacing w:before="220"/>
        <w:ind w:firstLine="540"/>
        <w:jc w:val="both"/>
      </w:pPr>
      <w:bookmarkStart w:id="1" w:name="P1331"/>
      <w:bookmarkEnd w:id="1"/>
      <w:r>
        <w:t xml:space="preserve">&lt;1&gt; Федеральный </w:t>
      </w:r>
      <w:hyperlink r:id="rId17" w:history="1">
        <w:r>
          <w:rPr>
            <w:color w:val="0000FF"/>
          </w:rPr>
          <w:t>перечень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5096; 2017, N 49, ст. 7451).</w:t>
      </w:r>
    </w:p>
    <w:p w:rsidR="00AD646D" w:rsidRDefault="00AD646D">
      <w:pPr>
        <w:pStyle w:val="ConsPlusNormal"/>
        <w:spacing w:before="220"/>
        <w:ind w:firstLine="540"/>
        <w:jc w:val="both"/>
      </w:pPr>
      <w:bookmarkStart w:id="2" w:name="P1332"/>
      <w:bookmarkEnd w:id="2"/>
      <w:r>
        <w:lastRenderedPageBreak/>
        <w:t>&lt;2&gt; Технические средства реабилитации (изделия) могут приобретаться инвалидами (ветеранами) в различных модификациях, в том числе с дополнительными функциями.</w:t>
      </w:r>
    </w:p>
    <w:p w:rsidR="00AD646D" w:rsidRDefault="00AD646D">
      <w:pPr>
        <w:pStyle w:val="ConsPlusNormal"/>
        <w:spacing w:before="220"/>
        <w:ind w:firstLine="540"/>
        <w:jc w:val="both"/>
      </w:pPr>
      <w:bookmarkStart w:id="3" w:name="P1333"/>
      <w:bookmarkEnd w:id="3"/>
      <w:r>
        <w:t xml:space="preserve">&lt;3&gt; В соответствии с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отдельные категории граждан из числа ветеранов, не являющихся инвалидами, зубными протезами не обеспечиваются.</w:t>
      </w:r>
    </w:p>
    <w:p w:rsidR="00AD646D" w:rsidRDefault="00AD646D">
      <w:pPr>
        <w:pStyle w:val="ConsPlusNormal"/>
        <w:spacing w:before="220"/>
        <w:ind w:firstLine="540"/>
        <w:jc w:val="both"/>
      </w:pPr>
      <w:bookmarkStart w:id="4" w:name="P1334"/>
      <w:bookmarkEnd w:id="4"/>
      <w:r>
        <w:t xml:space="preserve">&lt;4&gt; </w:t>
      </w:r>
      <w:hyperlink r:id="rId19" w:history="1">
        <w:r>
          <w:rPr>
            <w:color w:val="0000FF"/>
          </w:rPr>
          <w:t>Правила</w:t>
        </w:r>
      </w:hyperlink>
      <w:r>
        <w:t xml:space="preserve"> обеспечения собаками-проводниками утверждены постановлением Правительства Российской Федерации от 30 ноября 2005 г. N 708 "Об утверждении Правил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собак-проводников" (Собрание законодательства Российской Федерации, 2005, N 49, ст. 5226; 2011, N 16, ст. 2294; 2012, N 1, ст. 105; N 17, ст. 1992; 2013, N 13, ст. 1559; 2014, N 44, ст. 6070; 2016, N 12, ст. 1656; 2017, N 7, ст. 1072).</w:t>
      </w: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jc w:val="both"/>
      </w:pPr>
    </w:p>
    <w:p w:rsidR="00AD646D" w:rsidRDefault="00AD64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3965" w:rsidRDefault="00BE3965">
      <w:bookmarkStart w:id="5" w:name="_GoBack"/>
      <w:bookmarkEnd w:id="5"/>
    </w:p>
    <w:sectPr w:rsidR="00BE3965" w:rsidSect="001E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6D"/>
    <w:rsid w:val="00AD646D"/>
    <w:rsid w:val="00B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2AFC-9E66-4086-86E7-060276AD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64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64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D6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64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64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5E22E6DC66FAA4C278526C5948E3D11B591239C98A9F306412133B968EC271937B1A5785D8C9EE005DDE907q1FDI" TargetMode="External"/><Relationship Id="rId13" Type="http://schemas.openxmlformats.org/officeDocument/2006/relationships/hyperlink" Target="consultantplus://offline/ref=1E75E22E6DC66FAA4C278526C5948E3D11B5942E9C92A9F306412133B968EC270B37E9A9785E929EEE108BB842418AB5059AE7313D07D5F1q1F4I" TargetMode="External"/><Relationship Id="rId18" Type="http://schemas.openxmlformats.org/officeDocument/2006/relationships/hyperlink" Target="consultantplus://offline/ref=87ABF691D048452EA6A12F005A39520934FFC43712CE51658CCE2DF294A6B73DE27E40C5C56424AEE395C2282Br7F4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E75E22E6DC66FAA4C278526C5948E3D11B5942E9C92A9F306412133B968EC270B37E9A9785E929EEE108BB842418AB5059AE7313D07D5F1q1F4I" TargetMode="External"/><Relationship Id="rId12" Type="http://schemas.openxmlformats.org/officeDocument/2006/relationships/hyperlink" Target="consultantplus://offline/ref=1E75E22E6DC66FAA4C278526C5948E3D11B4942B9A97A9F306412133B968EC270B37E9A9785E929FE9108BB842418AB5059AE7313D07D5F1q1F4I" TargetMode="External"/><Relationship Id="rId17" Type="http://schemas.openxmlformats.org/officeDocument/2006/relationships/hyperlink" Target="consultantplus://offline/ref=87ABF691D048452EA6A12F005A39520935F5C23214C951658CCE2DF294A6B73DF07E18C9C5673AAEED8094796E28D85470EAE3D4F6B71E86r0F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75E22E6DC66FAA4C278526C5948E3D10BF92229B95A9F306412133B968EC270B37E9A9785E929CE1108BB842418AB5059AE7313D07D5F1q1F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5E22E6DC66FAA4C278526C5948E3D10BF922B9A95A9F306412133B968EC270B37E9A9785E9299EC108BB842418AB5059AE7313D07D5F1q1F4I" TargetMode="External"/><Relationship Id="rId11" Type="http://schemas.openxmlformats.org/officeDocument/2006/relationships/hyperlink" Target="consultantplus://offline/ref=1E75E22E6DC66FAA4C278526C5948E3D11B4942B9A96A9F306412133B968EC270B37E9A9785E929FE9108BB842418AB5059AE7313D07D5F1q1F4I" TargetMode="External"/><Relationship Id="rId5" Type="http://schemas.openxmlformats.org/officeDocument/2006/relationships/hyperlink" Target="consultantplus://offline/ref=1E75E22E6DC66FAA4C278526C5948E3D10BF92229B95A9F306412133B968EC270B37E9A9785E929CE1108BB842418AB5059AE7313D07D5F1q1F4I" TargetMode="External"/><Relationship Id="rId15" Type="http://schemas.openxmlformats.org/officeDocument/2006/relationships/hyperlink" Target="consultantplus://offline/ref=1E75E22E6DC66FAA4C278526C5948E3D11B5942E9C92A9F306412133B968EC270B37E9A9785E929DE1108BB842418AB5059AE7313D07D5F1q1F4I" TargetMode="External"/><Relationship Id="rId10" Type="http://schemas.openxmlformats.org/officeDocument/2006/relationships/hyperlink" Target="consultantplus://offline/ref=1E75E22E6DC66FAA4C278526C5948E3D12B5932F9F95A9F306412133B968EC271937B1A5785D8C9EE005DDE907q1FDI" TargetMode="External"/><Relationship Id="rId19" Type="http://schemas.openxmlformats.org/officeDocument/2006/relationships/hyperlink" Target="consultantplus://offline/ref=87ABF691D048452EA6A12F005A39520935FCC33210C951658CCE2DF294A6B73DF07E18C9C5673AAAEF8094796E28D85470EAE3D4F6B71E86r0F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E75E22E6DC66FAA4C278526C5948E3D12BA922B9390A9F306412133B968EC271937B1A5785D8C9EE005DDE907q1FDI" TargetMode="External"/><Relationship Id="rId14" Type="http://schemas.openxmlformats.org/officeDocument/2006/relationships/hyperlink" Target="consultantplus://offline/ref=1E75E22E6DC66FAA4C278526C5948E3D10BF92229B95A9F306412133B968EC270B37E9A9785E929CE1108BB842418AB5059AE7313D07D5F1q1F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2019-09-03T08:05:00Z</dcterms:created>
  <dcterms:modified xsi:type="dcterms:W3CDTF">2019-09-03T08:06:00Z</dcterms:modified>
</cp:coreProperties>
</file>